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Business Consultant Internship Position in Brisbane, Australia</w:t>
      </w:r>
    </w:p>
    <w:bookmarkEnd w:id="20"/>
    <w:p>
      <w:pPr>
        <w:pStyle w:val="BodyText"/>
      </w:pPr>
      <w:r>
        <w:t xml:space="preserve">June 15, 2024</w:t>
      </w:r>
    </w:p>
    <w:p>
      <w:pPr>
        <w:pStyle w:val="BodyText"/>
      </w:pPr>
      <w:r>
        <w:t xml:space="preserve">Ms. Eleanor Carter</w:t>
      </w:r>
      <w:r>
        <w:br/>
      </w:r>
      <w:r>
        <w:t xml:space="preserve">Talent Acquisition Manager</w:t>
      </w:r>
      <w:r>
        <w:br/>
      </w:r>
      <w:r>
        <w:t xml:space="preserve">Proxima Solutions Consulting</w:t>
      </w:r>
      <w:r>
        <w:br/>
      </w:r>
      <w:r>
        <w:t xml:space="preserve">Level 12, The Apex Building</w:t>
      </w:r>
      <w:r>
        <w:br/>
      </w:r>
      <w:r>
        <w:t xml:space="preserve">308 Adelaide Street</w:t>
      </w:r>
      <w:r>
        <w:br/>
      </w:r>
      <w:r>
        <w:t xml:space="preserve">Brisbane QLD 4000</w:t>
      </w:r>
    </w:p>
    <w:p>
      <w:pPr>
        <w:pStyle w:val="BodyText"/>
      </w:pPr>
      <w:r>
        <w:t xml:space="preserve">Dear Ms. Carter,</w:t>
      </w:r>
    </w:p>
    <w:p>
      <w:pPr>
        <w:pStyle w:val="BodyText"/>
      </w:pPr>
      <w:r>
        <w:t xml:space="preserve">I am writing this Internship Application Letter with profound enthusiasm to apply for the Business Consultant Internship position at Proxima Solutions Consulting in Brisbane, Australia. As a final-year Bachelor of Commerce student specializing in Strategic Management and Data Analytics at the University of Queensland, I have cultivated a meticulous approach to business problem-solving that aligns precisely with your firm's reputation for transformative client solutions. The opportunity to contribute to your Brisbane-based consulting team represents the ideal convergence of my academic preparation, professional aspirations, and deep appreciation for Australia Brisbane as a dynamic hub for business innovation.</w:t>
      </w:r>
    </w:p>
    <w:p>
      <w:pPr>
        <w:pStyle w:val="BodyText"/>
      </w:pPr>
      <w:r>
        <w:t xml:space="preserve">My academic journey has been deliberately structured to build foundational competencies critical for Business Consultant roles. In my Strategic Management Honours thesis, I conducted an in-depth analysis of supply chain optimization challenges faced by Queensland agricultural exporters – a project that required me to navigate complex datasets using Python and Tableau while developing actionable recommendations that reduced hypothetical operational costs by 18%. This experience mirrored the very consulting process your firm employs for clients across Australia Brisbane. Furthermore, I served as Project Lead for UQ's Business Case Competition team, where we developed a market-entry strategy for a renewable energy startup targeting the Brisbane metropolitan area. Our solution incorporated localized consumer behavior analysis of Greater Brisbane residents and was selected as the regional finalist among 120 teams nationwide. This project demonstrated my ability to synthesize market research, financial modeling, and stakeholder communication – skills directly transferable to your consulting engagements.</w:t>
      </w:r>
    </w:p>
    <w:p>
      <w:pPr>
        <w:pStyle w:val="BodyText"/>
      </w:pPr>
      <w:r>
        <w:t xml:space="preserve">What particularly excites me about this internship is how deeply Proxima Solutions' work resonates with Brisbane's unique business ecosystem. I have closely followed your firm's successful collaboration with the City of Brisbane on the "Brisbane Economic Resilience Initiative," which aligns perfectly with my interest in sustainable urban business development. Having spent two years living in Southbank as an international student, I've developed an intimate understanding of Brisbane's entrepreneurial spirit – from the innovation precinct at The Precinct to the collaborative energy at TechLabs Brisbane. My experience volunteering with Queensland Business Leaders (QBL), where I assisted small businesses in Fortitude Valley with digital transformation strategies, reinforced my passion for helping local enterprises thrive within Australia Brisbane's distinct market conditions. This internship represents more than professional development; it's an opportunity to contribute to the very community that has nurtured my growth while learning from industry leaders who understand Brisbane's economic nuances.</w:t>
      </w:r>
    </w:p>
    <w:p>
      <w:pPr>
        <w:pStyle w:val="BodyText"/>
      </w:pPr>
      <w:r>
        <w:t xml:space="preserve">My technical toolkit includes proficiency in SQL for data extraction, advanced Excel modeling, and experience with Salesforce CRM – all critical for modern consulting engagements. I've also completed the "Consulting Foundations" certification through PwC Australia's Brisbane office, where I shadowed consultants on client presentations for major retail clients in the Queensland market. What truly distinguishes me is my cross-cultural adaptability: having lived in both Canada and Australia, I understand how to navigate diverse business environments while building authentic connections – a skill essential for working with international clients that Proxima Solutions serves from your Brisbane headquarters. My recent presentation at the Australian Institute of Management's Brisbane chapter on "Data-Driven Decision Making in Small Business" received particular praise for its practical applicability to local entrepreneurs, demonstrating my ability to translate complex concepts into actionable insights.</w:t>
      </w:r>
    </w:p>
    <w:p>
      <w:pPr>
        <w:pStyle w:val="BodyText"/>
      </w:pPr>
      <w:r>
        <w:t xml:space="preserve">The decision to pursue this internship specifically in Australia Brisbane is deeply meaningful. While many consulting opportunities exist globally, I am committed to building my career within Australia's vibrant business landscape where I can witness firsthand the impact of strategic recommendations on communities like those in Brisbane. The city's blend of entrepreneurial energy, cultural diversity, and commitment to sustainable growth creates an unparalleled environment for a Business Consultant intern to develop meaningful skills. My academic background has prepared me for the analytical demands of this role, but it's my genuine enthusiasm for Brisbane – from watching sunrise over the Story Bridge during morning runs to participating in Riverfire celebrations – that fuels 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2026-07-23T12:53:32Z</dcterms:created>
  <dcterms:modified xsi:type="dcterms:W3CDTF">2026-07-23T12:53:32Z</dcterms:modified>
</cp:coreProperties>
</file>

<file path=docProps/custom.xml><?xml version="1.0" encoding="utf-8"?>
<Properties xmlns="http://schemas.openxmlformats.org/officeDocument/2006/custom-properties" xmlns:vt="http://schemas.openxmlformats.org/officeDocument/2006/docPropsVTypes"/>
</file>