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Japan</w:t>
      </w:r>
      <w:r>
        <w:t xml:space="preserve"> </w:t>
      </w:r>
      <w:r>
        <w:t xml:space="preserve">Kyoto</w:t>
      </w:r>
    </w:p>
    <w:bookmarkStart w:id="20" w:name="internship-application-letter"/>
    <w:p>
      <w:pPr>
        <w:pStyle w:val="Heading1"/>
      </w:pPr>
      <w:r>
        <w:t xml:space="preserve">Internship Application Letter</w:t>
      </w:r>
    </w:p>
    <w:p>
      <w:pPr>
        <w:pStyle w:val="FirstParagraph"/>
      </w:pPr>
      <w:r>
        <w:t xml:space="preserve">For the Business Consultant Internship Position at Kyoto Strategic Solutions</w:t>
      </w:r>
    </w:p>
    <w:bookmarkEnd w:id="20"/>
    <w:p>
      <w:pPr>
        <w:pStyle w:val="BodyText"/>
      </w:pPr>
      <w:r>
        <w:t xml:space="preserve">Dear Hiring Committee,</w:t>
      </w:r>
    </w:p>
    <w:p>
      <w:pPr>
        <w:pStyle w:val="BodyText"/>
      </w:pPr>
      <w:r>
        <w:t xml:space="preserve">I am writing to express my profound enthusiasm for the Business Consultant Internship position at Kyoto Strategic Solutions, as advertised on your company website and through the Kyoto University Career Portal. As a dedicated business student with a deep appreciation for Japan's unique economic ecosystem, I have long admired your firm's pioneering work in bridging traditional Japanese business culture with modern strategic frameworks—particularly your recent projects optimizing supply chains for Kyoto-based craft manufacturers. This</w:t>
      </w:r>
      <w:r>
        <w:t xml:space="preserve"> </w:t>
      </w:r>
      <w:r>
        <w:rPr>
          <w:bCs/>
          <w:b/>
        </w:rPr>
        <w:t xml:space="preserve">Internship Application Letter</w:t>
      </w:r>
      <w:r>
        <w:t xml:space="preserve"> </w:t>
      </w:r>
      <w:r>
        <w:t xml:space="preserve">represents not merely an opportunity to apply my academic knowledge, but a meaningful step toward contributing to the vibrant business landscape of</w:t>
      </w:r>
      <w:r>
        <w:t xml:space="preserve"> </w:t>
      </w:r>
      <w:r>
        <w:rPr>
          <w:bCs/>
          <w:b/>
        </w:rPr>
        <w:t xml:space="preserve">Japan Kyoto</w:t>
      </w:r>
      <w:r>
        <w:t xml:space="preserve">.</w:t>
      </w:r>
    </w:p>
    <w:p>
      <w:pPr>
        <w:pStyle w:val="BodyText"/>
      </w:pPr>
      <w:r>
        <w:t xml:space="preserve">My academic journey at Osaka University's Graduate School of International Business has equipped me with rigorous analytical capabilities and cross-cultural competencies directly relevant to this role. I completed a thesis on "Agile Business Transformation in Japanese SMEs," which involved fieldwork across Kyoto's artisan districts—observing how traditional kimono makers integrate digital marketing while preserving cultural authenticity. This research required navigating Japan's nuanced business etiquette (such as</w:t>
      </w:r>
      <w:r>
        <w:t xml:space="preserve"> </w:t>
      </w:r>
      <w:r>
        <w:rPr>
          <w:iCs/>
          <w:i/>
        </w:rPr>
        <w:t xml:space="preserve">keigo</w:t>
      </w:r>
      <w:r>
        <w:t xml:space="preserve"> </w:t>
      </w:r>
      <w:r>
        <w:t xml:space="preserve">communication protocols) and understanding the significance of</w:t>
      </w:r>
      <w:r>
        <w:t xml:space="preserve"> </w:t>
      </w:r>
      <w:r>
        <w:rPr>
          <w:iCs/>
          <w:i/>
        </w:rPr>
        <w:t xml:space="preserve">wa</w:t>
      </w:r>
      <w:r>
        <w:t xml:space="preserve"> </w:t>
      </w:r>
      <w:r>
        <w:t xml:space="preserve">(harmony) in stakeholder management—a perspective I believe aligns perfectly with Kyoto Strategic Solutions' client-centered methodology. My fluency in Japanese (JLPT N2 proficiency) and experience conducting market analysis for European clients through our university's international exchange program further demonstrate my readiness to contribute immediately to your</w:t>
      </w:r>
      <w:r>
        <w:t xml:space="preserve"> </w:t>
      </w:r>
      <w:r>
        <w:rPr>
          <w:bCs/>
          <w:b/>
        </w:rPr>
        <w:t xml:space="preserve">Business Consultant</w:t>
      </w:r>
      <w:r>
        <w:t xml:space="preserve"> </w:t>
      </w:r>
      <w:r>
        <w:t xml:space="preserve">team.</w:t>
      </w:r>
    </w:p>
    <w:p>
      <w:pPr>
        <w:pStyle w:val="BodyText"/>
      </w:pPr>
      <w:r>
        <w:t xml:space="preserve">What truly excites me about this opportunity is Kyoto's unparalleled position as a nexus where ancient tradition fuels modern innovation. Unlike Tokyo's frenetic pace, Kyoto offers a unique environment where historical business philosophies like</w:t>
      </w:r>
      <w:r>
        <w:t xml:space="preserve"> </w:t>
      </w:r>
      <w:r>
        <w:rPr>
          <w:iCs/>
          <w:i/>
        </w:rPr>
        <w:t xml:space="preserve">monozukuri</w:t>
      </w:r>
      <w:r>
        <w:t xml:space="preserve"> </w:t>
      </w:r>
      <w:r>
        <w:t xml:space="preserve">(the art of making things) coexist with cutting-edge consulting practices. I have spent the past year immersing myself in Kyoto's cultural fabric—attending tea ceremony workshops at Fushimi Inari Shrine, participating in a local</w:t>
      </w:r>
      <w:r>
        <w:t xml:space="preserve"> </w:t>
      </w:r>
      <w:r>
        <w:rPr>
          <w:iCs/>
          <w:i/>
        </w:rPr>
        <w:t xml:space="preserve">omotenashi</w:t>
      </w:r>
      <w:r>
        <w:t xml:space="preserve"> </w:t>
      </w:r>
      <w:r>
        <w:t xml:space="preserve">hospitality training program, and even volunteering with the Kyoto Chamber of Commerce to assist foreign entrepreneurs navigating Japanese bureaucracy. These experiences transformed my theoretical understanding into practical cultural intelligence; I now grasp how Kyoto's emphasis on long-term relationships (not just transactions) shapes effective business strategy. This deep contextual awareness is critical when advising clients on initiatives like your "Sustainable Craft Revival Project," where preserving cultural heritage isn't optional—it's the core business value.</w:t>
      </w:r>
    </w:p>
    <w:p>
      <w:pPr>
        <w:pStyle w:val="BodyText"/>
      </w:pPr>
      <w:r>
        <w:t xml:space="preserve">My practical skills directly support the demands of a Business Consultant internship in</w:t>
      </w:r>
      <w:r>
        <w:t xml:space="preserve"> </w:t>
      </w:r>
      <w:r>
        <w:rPr>
          <w:bCs/>
          <w:b/>
        </w:rPr>
        <w:t xml:space="preserve">Japan Kyoto</w:t>
      </w:r>
      <w:r>
        <w:t xml:space="preserve">. I developed a comprehensive market-entry strategy for a European eco-tourism startup targeting Kyoto visitors, which included analyzing local tourism trends using Python and Tableau—tools I've used extensively in my university's consulting lab. During my summer internship at Tokyo-based Nissho Iwai, I assisted senior consultants in client presentations through meticulous data synthesis and visual storytelling (evidenced by a 40% reduction in report preparation time for one project). However, what sets me apart is my commitment to understanding Kyoto's business ecosystem beyond the surface. For instance, when researching traditional tea ceremony schools for my thesis, I learned how their "three rules" of hospitality—</w:t>
      </w:r>
      <w:r>
        <w:rPr>
          <w:iCs/>
          <w:i/>
        </w:rPr>
        <w:t xml:space="preserve">omotenashi</w:t>
      </w:r>
      <w:r>
        <w:t xml:space="preserve">,</w:t>
      </w:r>
      <w:r>
        <w:t xml:space="preserve"> </w:t>
      </w:r>
      <w:r>
        <w:rPr>
          <w:iCs/>
          <w:i/>
        </w:rPr>
        <w:t xml:space="preserve">rei</w:t>
      </w:r>
      <w:r>
        <w:t xml:space="preserve"> </w:t>
      </w:r>
      <w:r>
        <w:t xml:space="preserve">(respect), and</w:t>
      </w:r>
      <w:r>
        <w:t xml:space="preserve"> </w:t>
      </w:r>
      <w:r>
        <w:rPr>
          <w:iCs/>
          <w:i/>
        </w:rPr>
        <w:t xml:space="preserve">wa</w:t>
      </w:r>
      <w:r>
        <w:t xml:space="preserve"> </w:t>
      </w:r>
      <w:r>
        <w:t xml:space="preserve">(harmony)—directly translate to modern customer experience design. This insight allowed me to propose a client solution that increased retention by 25% for a Kyoto-based hotel chain, demonstrating how cultural intelligence drives measurable business outcomes.</w:t>
      </w:r>
    </w:p>
    <w:p>
      <w:pPr>
        <w:pStyle w:val="BodyText"/>
      </w:pPr>
      <w:r>
        <w:t xml:space="preserve">I am particularly drawn to your firm's emphasis on "Consulting with Kyoto Soul"—a philosophy I witnessed firsthand during your recent case study presentation at the Kyoto International Conference Center. Your team didn't just analyze data; you contextualized it within Kyoto's unique urban fabric, considering how narrow streets impact delivery logistics and how seasonal festivals influence consumer behavior. This holistic approach mirrors my belief that effective business consulting requires empathy for local context as much as analytical rigor. As a future consultant, I aim to embody this principle by learning from your team while contributing fresh perspectives on data-driven strategies for Japan's cultural industries—a sector where Kyoto holds global significance.</w:t>
      </w:r>
    </w:p>
    <w:p>
      <w:pPr>
        <w:pStyle w:val="BodyText"/>
      </w:pPr>
      <w:r>
        <w:t xml:space="preserve">My commitment to Japan extends beyond professional interest. I have maintained a year-long language exchange with a Kyoto-based entrepreneur, participated in the "Kyoto Future Leaders" mentorship program, and even learned basic calligraphy through the Kyoto Women's College arts community. These experiences have cultivated not just language skills, but an authentic connection to</w:t>
      </w:r>
      <w:r>
        <w:t xml:space="preserve"> </w:t>
      </w:r>
      <w:r>
        <w:rPr>
          <w:bCs/>
          <w:b/>
        </w:rPr>
        <w:t xml:space="preserve">Japan Kyoto</w:t>
      </w:r>
      <w:r>
        <w:t xml:space="preserve">'s spirit of continuous improvement (</w:t>
      </w:r>
      <w:r>
        <w:rPr>
          <w:iCs/>
          <w:i/>
        </w:rPr>
        <w:t xml:space="preserve">kaizen</w:t>
      </w:r>
      <w:r>
        <w:t xml:space="preserve">). I understand that this internship isn't merely a resume line—it's an opportunity to grow within a community where business decisions carry cultural weight and innovation respects tradition. I am prepared to embrace the challenges of living and working in Kyoto, from adapting to</w:t>
      </w:r>
      <w:r>
        <w:t xml:space="preserve"> </w:t>
      </w:r>
      <w:r>
        <w:rPr>
          <w:iCs/>
          <w:i/>
        </w:rPr>
        <w:t xml:space="preserve">kōdō</w:t>
      </w:r>
      <w:r>
        <w:t xml:space="preserve"> </w:t>
      </w:r>
      <w:r>
        <w:t xml:space="preserve">(work rhythm) norms to participating in local festivals that shape client relationships.</w:t>
      </w:r>
    </w:p>
    <w:p>
      <w:pPr>
        <w:pStyle w:val="BodyText"/>
      </w:pPr>
      <w:r>
        <w:t xml:space="preserve">I have attached my resume, academic transcripts, and a portfolio of market analysis projects for your review. I would be honored to discuss how my cross-cultural adaptability, analytical skills, and passion for Kyoto's business heritage align with your firm's mission during an interview at your convenience. Thank you for considering this</w:t>
      </w:r>
      <w:r>
        <w:t xml:space="preserve"> </w:t>
      </w:r>
      <w:r>
        <w:rPr>
          <w:bCs/>
          <w:b/>
        </w:rPr>
        <w:t xml:space="preserve">Internship Application Letter</w:t>
      </w:r>
      <w:r>
        <w:t xml:space="preserve">. I am eager to contribute to Kyoto Strategic Solutions' legacy of transformative consulting in the heart of</w:t>
      </w:r>
      <w:r>
        <w:t xml:space="preserve"> </w:t>
      </w:r>
      <w:r>
        <w:rPr>
          <w:bCs/>
          <w:b/>
        </w:rPr>
        <w:t xml:space="preserve">Japan Kyoto</w:t>
      </w:r>
      <w:r>
        <w:t xml:space="preserve">, where every consultation is not just a project—but a step toward preserving and innovating Japan's unique economic soul.</w:t>
      </w:r>
    </w:p>
    <w:p>
      <w:pPr>
        <w:pStyle w:val="BodyText"/>
      </w:pPr>
      <w:r>
        <w:t xml:space="preserve">Sincerely,</w:t>
      </w:r>
    </w:p>
    <w:p>
      <w:pPr>
        <w:pStyle w:val="BodyText"/>
      </w:pPr>
      <w:r>
        <w:t xml:space="preserve">Alexandra Tanaka</w:t>
      </w:r>
    </w:p>
    <w:p>
      <w:pPr>
        <w:pStyle w:val="BodyText"/>
      </w:pPr>
      <w:r>
        <w:t xml:space="preserve">Osaka University | Graduate School of International Business</w:t>
      </w:r>
    </w:p>
    <w:p>
      <w:pPr>
        <w:pStyle w:val="BodyText"/>
      </w:pPr>
      <w:r>
        <w:t xml:space="preserve">Phone: +81-90-1234-5678 | Email: alex.tanaka@osaka-u.ac.jp</w:t>
      </w:r>
    </w:p>
    <w:p>
      <w:pPr>
        <w:pStyle w:val="BodyText"/>
      </w:pPr>
      <w:r>
        <w:t xml:space="preserve">LinkedIn: linkedin.com/in/alexandratanakakyoto | Portfolio: alextanakacases.com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Japan Kyoto</dc:title>
  <dc:creator/>
  <cp:keywords/>
  <dcterms:created xsi:type="dcterms:W3CDTF">2026-07-23T16:51:21Z</dcterms:created>
  <dcterms:modified xsi:type="dcterms:W3CDTF">2026-07-23T16:51:21Z</dcterms:modified>
</cp:coreProperties>
</file>

<file path=docProps/custom.xml><?xml version="1.0" encoding="utf-8"?>
<Properties xmlns="http://schemas.openxmlformats.org/officeDocument/2006/custom-properties" xmlns:vt="http://schemas.openxmlformats.org/officeDocument/2006/docPropsVTypes"/>
</file>