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London</w:t>
      </w:r>
    </w:p>
    <w:bookmarkStart w:id="20" w:name="internship-application-letter"/>
    <w:p>
      <w:pPr>
        <w:pStyle w:val="Heading1"/>
      </w:pPr>
      <w:r>
        <w:t xml:space="preserve">Internship Application Letter</w:t>
      </w:r>
    </w:p>
    <w:p>
      <w:pPr>
        <w:pStyle w:val="FirstParagraph"/>
      </w:pPr>
      <w:r>
        <w:t xml:space="preserve">For Carpenter Internship Position</w:t>
      </w:r>
    </w:p>
    <w:bookmarkEnd w:id="20"/>
    <w:p>
      <w:pPr>
        <w:pStyle w:val="BodyText"/>
      </w:pPr>
      <w:r>
        <w:rPr>
          <w:bCs/>
          <w:b/>
        </w:rPr>
        <w:t xml:space="preserve">Miss Emily Davies</w:t>
      </w:r>
    </w:p>
    <w:p>
      <w:pPr>
        <w:pStyle w:val="BodyText"/>
      </w:pPr>
      <w:r>
        <w:t xml:space="preserve">Head of Training &amp; Development</w:t>
      </w:r>
    </w:p>
    <w:p>
      <w:pPr>
        <w:pStyle w:val="BodyText"/>
      </w:pPr>
      <w:r>
        <w:t xml:space="preserve">Heritage Craftsmen Ltd.</w:t>
      </w:r>
    </w:p>
    <w:p>
      <w:pPr>
        <w:pStyle w:val="BodyText"/>
      </w:pPr>
      <w:r>
        <w:t xml:space="preserve">15-17 St. Martin's Lane</w:t>
      </w:r>
    </w:p>
    <w:p>
      <w:pPr>
        <w:pStyle w:val="BodyText"/>
      </w:pPr>
      <w:r>
        <w:t xml:space="preserve">LONDON WC2N 4JL</w:t>
      </w:r>
    </w:p>
    <w:p>
      <w:pPr>
        <w:pStyle w:val="BodyText"/>
      </w:pPr>
      <w:r>
        <w:t xml:space="preserve">Date: October 26, 2023</w:t>
      </w:r>
    </w:p>
    <w:bookmarkStart w:id="21" w:name="Xc654a81b94a3a6a44347e3d764600808897a66e"/>
    <w:p>
      <w:pPr>
        <w:pStyle w:val="Heading2"/>
      </w:pPr>
      <w:r>
        <w:t xml:space="preserve">Subject: Application for Carpenter Internship Position</w:t>
      </w:r>
    </w:p>
    <w:p>
      <w:pPr>
        <w:pStyle w:val="FirstParagraph"/>
      </w:pPr>
      <w:r>
        <w:t xml:space="preserve">Dear Ms. Davies,</w:t>
      </w:r>
    </w:p>
    <w:p>
      <w:pPr>
        <w:pStyle w:val="BodyText"/>
      </w:pPr>
      <w:r>
        <w:t xml:space="preserve">It is with profound enthusiasm that I submit my application for the Carpenter Internship position at Heritage Craftsmen Ltd., a company whose dedication to preserving the architectural heritage of United Kingdom London resonates deeply with my professional aspirations. As a third-year construction management student at London Metropolitan University with extensive hands-on experience in traditional and contemporary woodworking, I have meticulously crafted this</w:t>
      </w:r>
      <w:r>
        <w:t xml:space="preserve"> </w:t>
      </w:r>
      <w:r>
        <w:rPr>
          <w:iCs/>
          <w:i/>
        </w:rPr>
        <w:t xml:space="preserve">Internship Application Letter</w:t>
      </w:r>
      <w:r>
        <w:t xml:space="preserve"> </w:t>
      </w:r>
      <w:r>
        <w:t xml:space="preserve">to demonstrate how my skills align precisely with your firm's mission to uphold the highest standards of carpentry craftsmanship within the dynamic urban landscape of London.</w:t>
      </w:r>
    </w:p>
    <w:p>
      <w:pPr>
        <w:pStyle w:val="BodyText"/>
      </w:pPr>
      <w:r>
        <w:t xml:space="preserve">The United Kingdom's construction sector stands at a fascinating crossroads where historical preservation meets modern innovation – a duality that makes London an unparalleled environment for a budding</w:t>
      </w:r>
      <w:r>
        <w:t xml:space="preserve"> </w:t>
      </w:r>
      <w:r>
        <w:rPr>
          <w:iCs/>
          <w:i/>
        </w:rPr>
        <w:t xml:space="preserve">Carpenter</w:t>
      </w:r>
      <w:r>
        <w:t xml:space="preserve">. Having grown up in East London witnessing the transformation of historic docklands into contemporary architectural marvels, I developed an early appreciation for how skilled carpentry breathes life into both heritage structures and forward-thinking developments. This perspective fuels my desire to contribute to Heritage Craftsmen Ltd.'s work on projects like the ongoing restoration of Grade II-listed buildings in Westminster and sustainable housing developments across South London. My academic curriculum has equipped me with theoretical knowledge of timber properties, structural engineering principles, and sustainable building practices specific to the UK climate – but it is through practical application that I have truly begun to understand what makes London's carpentry scene unique.</w:t>
      </w:r>
    </w:p>
    <w:p>
      <w:pPr>
        <w:pStyle w:val="BodyText"/>
      </w:pPr>
      <w:r>
        <w:t xml:space="preserve">During my summer placement at Willmott Dixon's London Bridge construction site, I actively participated in creating custom joinery for a £15 million residential complex. This experience exposed me to the rigorous standards of UK building regulations, particularly the Building Regulations 2010 Part L (Conservation of Energy) and Part M (Access). I honed my proficiency in using both traditional tools – such as hand planes, chisels, and tenon saws – alongside modern power equipment like CNC routers and laser-guided measuring systems. What particularly impressed my supervisors was my initiative in developing a moisture content monitoring protocol for oak cladding installations that reduced rework by 18%, a solution directly applicable to London's variable climate conditions. This project required precision within tolerances of 0.5mm – a standard I have since become accustomed to meeting while working on timber frame assemblies for the Mayor's Affordable Housing initiative in Hackney.</w:t>
      </w:r>
    </w:p>
    <w:p>
      <w:pPr>
        <w:pStyle w:val="BodyText"/>
      </w:pPr>
      <w:r>
        <w:t xml:space="preserve">My commitment to mastering carpentry extends beyond technical skills into the cultural context of London's building heritage. I have spent over 150 hours volunteering at the Museum of London's Conservation Studio, assisting in the restoration of 18th-century furniture and architectural elements. This experience taught me that every joint tells a story – from the dovetail joints used by master carpenters during the Georgian era to contemporary techniques employed in modern developments like The Shard. I understand that as a</w:t>
      </w:r>
      <w:r>
        <w:t xml:space="preserve"> </w:t>
      </w:r>
      <w:r>
        <w:rPr>
          <w:iCs/>
          <w:i/>
        </w:rPr>
        <w:t xml:space="preserve">Carpenter</w:t>
      </w:r>
      <w:r>
        <w:t xml:space="preserve"> </w:t>
      </w:r>
      <w:r>
        <w:t xml:space="preserve">operating within United Kingdom London, one must navigate not only technical challenges but also an intricate web of conservation guidelines, community sensitivities, and the imperative to innovate within historical constraints. My familiarity with English Heritage's 'Design Guide for Sustainable Conservation' and the City of London Corporation's planning policies has prepared me to contribute meaningfully from day one.</w:t>
      </w:r>
    </w:p>
    <w:p>
      <w:pPr>
        <w:pStyle w:val="BodyText"/>
      </w:pPr>
      <w:r>
        <w:t xml:space="preserve">What excites me most about this internship opportunity is Heritage Craftsmen Ltd.'s leadership in pioneering green carpentry practices across London. I have followed your company's work on the award-winning eco-housing project at Elephant &amp; Castle, where cross-laminated timber (CLT) was used to reduce carbon footprint by 45% compared to conventional methods. My final year dissertation explored the viability of CLT in retrofitting London's Victorian terraces – a project that earned commendation from the Association for Specialist Fire Protection. I am eager to apply this research within your team, particularly in developing sustainable solutions for projects facing London's stringent environmental targets under the GLA Climate Action Plan 2030.</w:t>
      </w:r>
    </w:p>
    <w:p>
      <w:pPr>
        <w:pStyle w:val="BodyText"/>
      </w:pPr>
      <w:r>
        <w:t xml:space="preserve">My technical competencies include advanced proficiency with industry-standard software like AutoCAD for interpreting complex architectural plans, mastery of the British Standard BS EN 14908 (wood construction), and practical expertise in traditional techniques such as mortise-and-tenon joinery. I hold a Level 2 NVQ in Site Carpentry, a Construction Skills Certification Scheme (CSCS) card, and am currently completing my City &amp; Guilds qualification in Timber Framing. Beyond these credentials, I possess the soft skills crucial for success in London's fast-paced construction environment: adaptability when working with tight urban site constraints (evidenced by my successful completion of a complex staircase installation within a 48-hour window at St. Pancras redevelopment), exceptional communication abilities honed through coordinating with diverse teams on multi-lingual sites, and unwavering commitment to health and safety – demonstrated by maintaining a perfect incident-free record across all work placements.</w:t>
      </w:r>
    </w:p>
    <w:p>
      <w:pPr>
        <w:pStyle w:val="BodyText"/>
      </w:pPr>
      <w:r>
        <w:t xml:space="preserve">London's architectural landscape presents both the greatest challenges and opportunities for contemporary carpenters. The city's unique blend of ancient structures like St. Paul's Cathedral alongside cutting-edge projects such as the Elizabeth Line stations demands an artisan who understands timber in its full historical and technological context. I am not merely seeking an internship; I am positioning myself to become a future contributor to London's evolving built environment – a vision that aligns perfectly with Heritage Craftsmen Ltd.'s reputation for excellence. As you review my application, I hope you will consider how my blend of academic rigor, hands-on experience, and deep respect for the carpentry traditions of United Kingdom London could benefit your team.</w:t>
      </w:r>
    </w:p>
    <w:p>
      <w:pPr>
        <w:pStyle w:val="BodyText"/>
      </w:pPr>
      <w:r>
        <w:t xml:space="preserve">I have attached my detailed CV showcasing further project examples and references from site supervisors at Willmott Dixon and the Museum of London. I would welcome the opportunity to discuss how my proactive approach to learning, combined with my passion for sustainable carpentry, can support Heritage Craftsmen Ltd.'s mission. Thank you for considering this</w:t>
      </w:r>
      <w:r>
        <w:t xml:space="preserve"> </w:t>
      </w:r>
      <w:r>
        <w:rPr>
          <w:iCs/>
          <w:i/>
        </w:rPr>
        <w:t xml:space="preserve">Internship Application Letter</w:t>
      </w:r>
      <w:r>
        <w:t xml:space="preserve">; I look forward to scheduling an interview at your earliest convenience.</w:t>
      </w:r>
    </w:p>
    <w:p>
      <w:pPr>
        <w:pStyle w:val="BodyText"/>
      </w:pPr>
      <w:r>
        <w:t xml:space="preserve">Sincerely,</w:t>
      </w:r>
    </w:p>
    <w:p>
      <w:pPr>
        <w:pStyle w:val="BodyText"/>
      </w:pPr>
      <w:r>
        <w:br/>
      </w:r>
      <w:r>
        <w:br/>
      </w:r>
      <w:r>
        <w:br/>
      </w:r>
    </w:p>
    <w:p>
      <w:pPr>
        <w:pStyle w:val="BodyText"/>
      </w:pPr>
      <w:r>
        <w:t xml:space="preserve">Alexandra Thompson</w:t>
      </w:r>
    </w:p>
    <w:p>
      <w:pPr>
        <w:pStyle w:val="BodyText"/>
      </w:pPr>
      <w:r>
        <w:t xml:space="preserve">07976 123456 | alex.thompson@email.com</w:t>
      </w:r>
    </w:p>
    <w:p>
      <w:pPr>
        <w:pStyle w:val="BodyText"/>
      </w:pPr>
      <w:r>
        <w:t xml:space="preserve">Word Count: 852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 London</dc:title>
  <dc:creator/>
  <dc:language>en</dc:language>
  <cp:keywords/>
  <dcterms:created xsi:type="dcterms:W3CDTF">2026-07-21T07:54:33Z</dcterms:created>
  <dcterms:modified xsi:type="dcterms:W3CDTF">2026-07-21T07:54:33Z</dcterms:modified>
</cp:coreProperties>
</file>

<file path=docProps/custom.xml><?xml version="1.0" encoding="utf-8"?>
<Properties xmlns="http://schemas.openxmlformats.org/officeDocument/2006/custom-properties" xmlns:vt="http://schemas.openxmlformats.org/officeDocument/2006/docPropsVTypes"/>
</file>