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Chemical</w:t>
      </w:r>
      <w:r>
        <w:t xml:space="preserve"> </w:t>
      </w:r>
      <w:r>
        <w:t xml:space="preserve">Engineer</w:t>
      </w:r>
      <w:r>
        <w:t xml:space="preserve"> </w:t>
      </w:r>
      <w:r>
        <w:t xml:space="preserve">Internship</w:t>
      </w:r>
      <w:r>
        <w:t xml:space="preserve"> </w:t>
      </w:r>
      <w:r>
        <w:t xml:space="preserve">in</w:t>
      </w:r>
      <w:r>
        <w:t xml:space="preserve"> </w:t>
      </w:r>
      <w:r>
        <w:t xml:space="preserve">Belgium</w:t>
      </w:r>
      <w:r>
        <w:t xml:space="preserve"> </w:t>
      </w:r>
      <w:r>
        <w:t xml:space="preserve">Brussels</w:t>
      </w:r>
    </w:p>
    <w:bookmarkStart w:id="21" w:name="X5d83426cfda199f449c76a57a91596173826fd2"/>
    <w:p>
      <w:pPr>
        <w:pStyle w:val="Heading1"/>
      </w:pPr>
      <w:r>
        <w:t xml:space="preserve">Internship Application Letter for Chemical Engineer Internship in Belgium Brussels</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Brussels, Belgium</w:t>
      </w:r>
    </w:p>
    <w:bookmarkStart w:id="20" w:name="X13b47b06128a9df542bf469a7c5ca72cced8152"/>
    <w:p>
      <w:pPr>
        <w:pStyle w:val="Heading2"/>
      </w:pPr>
      <w:r>
        <w:t xml:space="preserve">Subject: Application for Chemical Engineer Internship at [Company Name] in Brussels</w:t>
      </w:r>
    </w:p>
    <w:p>
      <w:pPr>
        <w:pStyle w:val="FirstParagraph"/>
      </w:pPr>
      <w:r>
        <w:t xml:space="preserve">Dear Hiring Manager,</w:t>
      </w:r>
    </w:p>
    <w:p>
      <w:pPr>
        <w:pStyle w:val="BodyText"/>
      </w:pPr>
      <w:r>
        <w:t xml:space="preserve">It is with immense enthusiasm that I submit my application for the Chemical Engineer Internship position within your esteemed organization in Brussels, Belgium. As a dedicated and forward-thinking chemical engineering student at [Your University], I am eager to contribute my academic knowledge, technical skills, and cultural adaptability to a dynamic environment where innovation meets regulatory excellence—a hallmark of leading chemical engineering firms in Belgium’s capital city. This</w:t>
      </w:r>
      <w:r>
        <w:t xml:space="preserve"> </w:t>
      </w:r>
      <w:r>
        <w:rPr>
          <w:bCs/>
          <w:b/>
        </w:rPr>
        <w:t xml:space="preserve">Internship Application Letter</w:t>
      </w:r>
      <w:r>
        <w:t xml:space="preserve"> </w:t>
      </w:r>
      <w:r>
        <w:t xml:space="preserve">serves as the formal expression of my commitment to launching a career in chemical engineering within the heart of Europe’s political and industrial ecosystem.</w:t>
      </w:r>
    </w:p>
    <w:p>
      <w:pPr>
        <w:pStyle w:val="BodyText"/>
      </w:pPr>
      <w:r>
        <w:t xml:space="preserve">Belgium Brussels represents an unparalleled setting for chemical engineering professionals. As the de facto capital of the European Union, Brussels hosts key regulatory bodies like the European Chemicals Agency (ECHA) and numerous multinational chemical corporations, including Solvay, BASF, and Arkema. This unique convergence of policy-making, research institutions (such as VITO), and industrial innovation creates an ideal environment for interns to gain exposure to global standards while contributing to sustainable practices. My decision to pursue an internship in</w:t>
      </w:r>
      <w:r>
        <w:t xml:space="preserve"> </w:t>
      </w:r>
      <w:r>
        <w:rPr>
          <w:bCs/>
          <w:b/>
        </w:rPr>
        <w:t xml:space="preserve">Belgium Brussels</w:t>
      </w:r>
      <w:r>
        <w:t xml:space="preserve"> </w:t>
      </w:r>
      <w:r>
        <w:t xml:space="preserve">stems from a deep appreciation for the city’s role in shaping Europe’s green transition—particularly through initiatives like the European Green Deal, which directly aligns with my academic focus on process optimization for reduced carbon footprints.</w:t>
      </w:r>
    </w:p>
    <w:p>
      <w:pPr>
        <w:pStyle w:val="BodyText"/>
      </w:pPr>
      <w:r>
        <w:t xml:space="preserve">Throughout my undergraduate studies at [Your University], I have meticulously developed a robust foundation in chemical engineering principles essential for success in Brussels’ high-stakes industry. My coursework includes advanced modules such as</w:t>
      </w:r>
      <w:r>
        <w:t xml:space="preserve"> </w:t>
      </w:r>
      <w:r>
        <w:rPr>
          <w:iCs/>
          <w:i/>
        </w:rPr>
        <w:t xml:space="preserve">Reaction Engineering, Process Dynamics and Control, Sustainable Chemical Design, and Environmental Systems Analysis</w:t>
      </w:r>
      <w:r>
        <w:t xml:space="preserve">. In my capstone project, I collaborated with a team to design a pilot-scale biorefinery process that converted agricultural waste into bioethanol using enzymatic hydrolysis. This project required rigorous application of ASPEN Plus for simulation, adherence to ATEX safety standards (critical for European industrial compliance), and analysis of life-cycle assessment (LCA) data—a skill set directly transferable to the sustainability-focused projects prevalent in</w:t>
      </w:r>
      <w:r>
        <w:t xml:space="preserve"> </w:t>
      </w:r>
      <w:r>
        <w:rPr>
          <w:bCs/>
          <w:b/>
        </w:rPr>
        <w:t xml:space="preserve">Belgium Brussels</w:t>
      </w:r>
      <w:r>
        <w:t xml:space="preserve">. I also completed a summer internship at [Local Company/University Lab], where I assisted in scaling up catalyst synthesis protocols while documenting safety procedures per ISO 45001 standards, further solidifying my readiness for industrial settings.</w:t>
      </w:r>
    </w:p>
    <w:p>
      <w:pPr>
        <w:pStyle w:val="BodyText"/>
      </w:pPr>
      <w:r>
        <w:t xml:space="preserve">What distinguishes my profile is not merely technical proficiency but a proactive approach to cultural and professional integration. Having studied European Union law and policy as part of my engineering curriculum, I understand the regulatory nuances that govern chemical production across Belgium. My fluency in English (C1 level) and intermediate French (B2), combined with basic Dutch language skills, positions me to collaborate seamlessly within Brussels’ multilingual workforce—a vital asset for any organization operating at the EU level. Moreover, I have actively engaged with Brussels-based sustainability networks, including attending the 2023 Green Chemistry Conference hosted by the University of Louvain-la-Neuve. These experiences underscore my commitment to contributing meaningfully to your team’s mission.</w:t>
      </w:r>
    </w:p>
    <w:p>
      <w:pPr>
        <w:pStyle w:val="BodyText"/>
      </w:pPr>
      <w:r>
        <w:t xml:space="preserve">I am particularly drawn to [Company Name]’s pioneering work in [mention specific project, e.g., "circular economy initiatives for polymer recycling" or "green hydrogen production"]. Your recent collaboration with the Flemish Government on reducing solvent emissions in pharmaceutical manufacturing exemplifies the kind of impactful, policy-aware engineering I aspire to support. As a</w:t>
      </w:r>
      <w:r>
        <w:t xml:space="preserve"> </w:t>
      </w:r>
      <w:r>
        <w:rPr>
          <w:bCs/>
          <w:b/>
        </w:rPr>
        <w:t xml:space="preserve">Chemical Engineer</w:t>
      </w:r>
      <w:r>
        <w:t xml:space="preserve"> </w:t>
      </w:r>
      <w:r>
        <w:t xml:space="preserve">intern, I aim to apply my expertise in process simulation and material balance calculations to assist your R&amp;D department. For instance, I could help refine energy-intensity metrics for existing production lines or contribute to safety audits aligned with Belgian chemical safety regulations (e.g., the *Wet op de chemische stoffen*). My goal is to learn from your team’s approach to balancing operational efficiency with environmental stewardship—a philosophy central to Brussels’ industrial identity.</w:t>
      </w:r>
    </w:p>
    <w:p>
      <w:pPr>
        <w:pStyle w:val="BodyText"/>
      </w:pPr>
      <w:r>
        <w:t xml:space="preserve">The opportunity to intern in</w:t>
      </w:r>
      <w:r>
        <w:t xml:space="preserve"> </w:t>
      </w:r>
      <w:r>
        <w:rPr>
          <w:bCs/>
          <w:b/>
        </w:rPr>
        <w:t xml:space="preserve">Belgium Brussels</w:t>
      </w:r>
      <w:r>
        <w:t xml:space="preserve"> </w:t>
      </w:r>
      <w:r>
        <w:t xml:space="preserve">extends beyond professional growth; it represents a pivotal step toward becoming a globally competent engineer. The city’s vibrant international community—where over 50% of residents speak multiple languages—offers an immersive environment to develop cross-cultural communication skills. I am eager to immerse myself in this setting, learn from Belgian engineering practices rooted in precision and safety, and contribute fresh perspectives from my academic training. Furthermore, I recognize that chemical engineers in Brussels operate at the intersection of science and policy; I am keen to understand how your organization navigates EU directives like REACH and Ecodesign to drive innovation responsibly.</w:t>
      </w:r>
    </w:p>
    <w:p>
      <w:pPr>
        <w:pStyle w:val="BodyText"/>
      </w:pPr>
      <w:r>
        <w:t xml:space="preserve">My academic achievements reflect this dedication: I maintain a 3.8/4.0 GPA, have presented research at the International Conference on Chemical Engineering, and received the [Scholarship/Award Name] for sustainability-focused projects. I am proficient in MATLAB, Python (for data analysis), and SolidWorks for equipment design—tools that enhance my ability to support engineering workflows from conception to implementation.</w:t>
      </w:r>
    </w:p>
    <w:p>
      <w:pPr>
        <w:pStyle w:val="BodyText"/>
      </w:pPr>
      <w:r>
        <w:t xml:space="preserve">I would welcome the opportunity to discuss how my skills in process optimization, regulatory awareness, and collaborative problem-solving align with [Company Name]’s objectives. Thank you for considering my</w:t>
      </w:r>
      <w:r>
        <w:t xml:space="preserve"> </w:t>
      </w:r>
      <w:r>
        <w:rPr>
          <w:bCs/>
          <w:b/>
        </w:rPr>
        <w:t xml:space="preserve">Internship Application Letter</w:t>
      </w:r>
      <w:r>
        <w:t xml:space="preserve">. I am available for an interview at your earliest convenience and have attached my resume for further detail. I look forward to the possibility of contributing to your team’s success in Brussels, where chemical engineering is not just a profession but a catalyst for Europe’s sustainable future.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Chemical Engineer Internship in Belgium Brussels</dc:title>
  <dc:creator/>
  <dc:language>en</dc:language>
  <cp:keywords/>
  <dcterms:created xsi:type="dcterms:W3CDTF">2026-07-21T04:32:10Z</dcterms:created>
  <dcterms:modified xsi:type="dcterms:W3CDTF">2026-07-21T04:32:10Z</dcterms:modified>
</cp:coreProperties>
</file>

<file path=docProps/custom.xml><?xml version="1.0" encoding="utf-8"?>
<Properties xmlns="http://schemas.openxmlformats.org/officeDocument/2006/custom-properties" xmlns:vt="http://schemas.openxmlformats.org/officeDocument/2006/docPropsVTypes"/>
</file>