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p>
    <w:p>
      <w:pPr>
        <w:pStyle w:val="BodyText"/>
      </w:pPr>
      <w:r>
        <w:t xml:space="preserve">25 October 2023</w:t>
      </w:r>
    </w:p>
    <w:p>
      <w:pPr>
        <w:pStyle w:val="BodyText"/>
      </w:pPr>
      <w:r>
        <w:t xml:space="preserve">Hiring Manager</w:t>
      </w:r>
      <w:r>
        <w:br/>
      </w:r>
      <w:r>
        <w:t xml:space="preserve">Manchester Chemical Innovation Centre (MCIC)</w:t>
      </w:r>
      <w:r>
        <w:br/>
      </w:r>
      <w:r>
        <w:t xml:space="preserve">140 Oxford Road</w:t>
      </w:r>
      <w:r>
        <w:br/>
      </w:r>
      <w:r>
        <w:t xml:space="preserve">Manchester M13 9PL</w:t>
      </w:r>
      <w:r>
        <w:br/>
      </w:r>
      <w:r>
        <w:t xml:space="preserve">United Kingdom</w:t>
      </w:r>
    </w:p>
    <w:p>
      <w:pPr>
        <w:pStyle w:val="BodyText"/>
      </w:pPr>
      <w:r>
        <w:t xml:space="preserve">Internship Application Letter for Chemical Engineer Position</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Chemical Engineering Internship position at the Manchester Chemical Innovation Centre (MCIC) in United Kingdom Manchester. As a final-year undergraduate student in Chemical Engineering at the University of Sheffield, I have meticulously prepared myself to contribute meaningfully to your pioneering projects while immersing myself in Manchester’s dynamic industrial ecosystem. My academic journey, reinforced by hands-on laboratory experience and a deep admiration for the city’s transformation into a European hub for sustainable chemical innovation, has solidified my commitment to pursuing professional growth within this vibrant community.</w:t>
      </w:r>
    </w:p>
    <w:p>
      <w:pPr>
        <w:pStyle w:val="BodyText"/>
      </w:pPr>
      <w:r>
        <w:t xml:space="preserve">The United Kingdom Manchester region represents an unparalleled nexus for chemical engineering advancement. Having researched MCIC’s work in catalytic process optimization and green solvent development, I am particularly inspired by your recent collaboration with the University of Manchester on the Sustainable Catalysts Initiative. This aligns seamlessly with my academic focus on reducing carbon footprints through reactor design—a topic I explored in my year-long thesis project, “Enhancing Bio-Oil Hydroprocessing Efficiency Using Hierarchical Zeolite Catalysts.” My analysis demonstrated a 22% reduction in energy consumption during model simulations, directly addressing the sustainability goals central to MCIC’s mission. Manchester’s strategic position as a post-industrial city reinventing itself through clean technology—boasting over 150 green chemistry startups and the UK’s largest cluster of chemical manufacturers—makes this location essential for my professional evolution as a</w:t>
      </w:r>
      <w:r>
        <w:t xml:space="preserve"> </w:t>
      </w:r>
      <w:r>
        <w:rPr>
          <w:bCs/>
          <w:b/>
        </w:rPr>
        <w:t xml:space="preserve">Chemical Engineer</w:t>
      </w:r>
      <w:r>
        <w:t xml:space="preserve">.</w:t>
      </w:r>
    </w:p>
    <w:p>
      <w:pPr>
        <w:pStyle w:val="BodyText"/>
      </w:pPr>
      <w:r>
        <w:t xml:space="preserve">Academically, I have maintained a first-class honors standing (3.8/4.0 GPA) while mastering core competencies critical to modern chemical engineering practice. My coursework includes advanced Process Dynamics and Control, Thermodynamics of Non-Ideal Systems, and Computational Fluid Dynamics (CFD), where I achieved top marks through independent projects modeling multiphase flow in bioreactors. I am proficient in industry-standard software including Aspen Plus for process simulation, MATLAB for data analysis, and AutoCAD for equipment design—skills directly applicable to MCIC’s work on scaling pilot plants. During a summer internship at SLC Agrifos Ltd., I optimized a fertilizer production line by redesigning heat exchanger networks, cutting energy costs by 15% and reducing waste by 30%. This experience taught me the precision required in industrial settings, where safety protocols and process efficiency are non-negotiable.</w:t>
      </w:r>
    </w:p>
    <w:p>
      <w:pPr>
        <w:pStyle w:val="BodyText"/>
      </w:pPr>
      <w:r>
        <w:t xml:space="preserve">Beyond technical skills, I bring adaptability honed through cross-cultural collaboration. As a member of the University of Sheffield’s International Chemical Engineering Society, I co-led a team that developed a low-cost wastewater treatment prototype for rural communities in Ghana—navigating resource constraints while adhering to UK environmental standards. This project required me to communicate complex engineering concepts in layman’s terms, demonstrating my ability to bridge technical and non-technical stakeholders—a skill I recognize as vital for MCIC’s community engagement initiatives. Furthermore, I have actively engaged with Manchester’s chemical sector through the Greater Manchester Chemical Network (GMCN)’s virtual seminars, where I discussed emerging trends like AI-driven process optimization. These interactions have deepened my understanding of the city’s unique challenges—such as transitioning from legacy manufacturing to circular economy models—and reinforced my desire to contribute to its industrial renaissance.</w:t>
      </w:r>
    </w:p>
    <w:p>
      <w:pPr>
        <w:pStyle w:val="BodyText"/>
      </w:pPr>
      <w:r>
        <w:t xml:space="preserve">Why Manchester specifically? The city’s vision for becoming the UK’s “Green Chemical Capital” by 2030 resonates with my career trajectory. MCIC’s location within the Science Park at Oxford Road places it at the heart of innovation, where institutions like the National Graphene Institute and Manchester Metropolitan University foster collaboration across academia and industry. I am eager to learn from pioneers like Professor Jane Smith, whose research on biodegradable polymers directly informs my interest in sustainable materials. Moreover, Manchester’s diverse cultural landscape—ranked among Europe’s most welcoming cities by Expatriate Magazine—ensures I can thrive personally while contributing to a collaborative environment. The United Kingdom’s robust regulatory framework for chemical safety (notably REACH compliance) and MCIC’s emphasis on ethical innovation further cement this as the ideal place to launch my career.</w:t>
      </w:r>
    </w:p>
    <w:p>
      <w:pPr>
        <w:pStyle w:val="BodyText"/>
      </w:pPr>
      <w:r>
        <w:t xml:space="preserve">As a</w:t>
      </w:r>
      <w:r>
        <w:t xml:space="preserve"> </w:t>
      </w:r>
      <w:r>
        <w:rPr>
          <w:bCs/>
          <w:b/>
        </w:rPr>
        <w:t xml:space="preserve">Chemical Engineer</w:t>
      </w:r>
      <w:r>
        <w:t xml:space="preserve">, I recognize that true impact lies at the intersection of technical mastery and societal contribution. My thesis project, which modeled carbon capture integration into existing petrochemical infrastructure, reflected this philosophy—and it is precisely this mindset that drives my application. Manchester offers not just an internship opportunity, but a community committed to redefining industrial chemistry for future generations. I am confident that my analytical rigor in process optimization, dedication to sustainable practices, and passion for collaborative problem-solving will enable me to deliver immediate value at MCIC while absorbing the knowledge of your esteemed team.</w:t>
      </w:r>
    </w:p>
    <w:p>
      <w:pPr>
        <w:pStyle w:val="BodyText"/>
      </w:pPr>
      <w:r>
        <w:t xml:space="preserve">Thank you for considering my</w:t>
      </w:r>
      <w:r>
        <w:t xml:space="preserve"> </w:t>
      </w:r>
      <w:r>
        <w:rPr>
          <w:bCs/>
          <w:b/>
        </w:rPr>
        <w:t xml:space="preserve">Internship Application Letter</w:t>
      </w:r>
      <w:r>
        <w:t xml:space="preserve">. I have attached my CV, academic transcripts, and a letter of recommendation from Professor David Chen (Head of Chemical Engineering at Sheffield), which further details my qualifications. I welcome the opportunity to discuss how my skills in reactor design, data-driven process improvement, and commitment to sustainability align with MCIC’s objectives during an interview at your convenience. Manchester’s chemical industry is poised for transformative growth—and I am eager to contribute from day one.</w:t>
      </w:r>
    </w:p>
    <w:p>
      <w:pPr>
        <w:pStyle w:val="BodyText"/>
      </w:pPr>
      <w:r>
        <w:t xml:space="preserve">Yours sincerely,</w:t>
      </w:r>
      <w:r>
        <w:br/>
      </w:r>
    </w:p>
    <w:p>
      <w:pPr>
        <w:pStyle w:val="BodyText"/>
      </w:pPr>
      <w:r>
        <w:t xml:space="preserve">[Your Handwritten Signature]</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2026-05-12T20:22:29Z</dcterms:created>
  <dcterms:modified xsi:type="dcterms:W3CDTF">2026-05-12T20:22:29Z</dcterms:modified>
</cp:coreProperties>
</file>

<file path=docProps/custom.xml><?xml version="1.0" encoding="utf-8"?>
<Properties xmlns="http://schemas.openxmlformats.org/officeDocument/2006/custom-properties" xmlns:vt="http://schemas.openxmlformats.org/officeDocument/2006/docPropsVTypes"/>
</file>