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Ankara,</w:t>
      </w:r>
      <w:r>
        <w:t xml:space="preserve"> </w:t>
      </w:r>
      <w:r>
        <w:t xml:space="preserve">Turkey</w:t>
      </w:r>
    </w:p>
    <w:bookmarkStart w:id="22" w:name="X13974a6a58389ff89fcee15f8d297e85e5e0eef"/>
    <w:p>
      <w:pPr>
        <w:pStyle w:val="Heading1"/>
      </w:pPr>
      <w:r>
        <w:t xml:space="preserve">INTERNSHIP APPLICATION LETTER FOR CHEMIST POSITION IN ANKARA, TURKEY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Ankara Chemistry &amp; Innovation Institute (ACII)</w:t>
      </w:r>
      <w:r>
        <w:br/>
      </w:r>
      <w:r>
        <w:t xml:space="preserve">Çankaya District, Ankara</w:t>
      </w:r>
      <w:r>
        <w:br/>
      </w:r>
      <w:r>
        <w:t xml:space="preserve">Turkey</w:t>
      </w:r>
    </w:p>
    <w:bookmarkStart w:id="21" w:name="Xa4834d6fedca366b704ab88f066adc64e21dc44"/>
    <w:p>
      <w:pPr>
        <w:pStyle w:val="Heading2"/>
      </w:pPr>
      <w:r>
        <w:t xml:space="preserve">Subject: Application for Chemist Internship Position at ACII - Contributing to Scientific Excellence in Turkey's Capital</w:t>
      </w:r>
    </w:p>
    <w:p>
      <w:pPr>
        <w:pStyle w:val="FirstParagraph"/>
      </w:pPr>
      <w:r>
        <w:t xml:space="preserve">Dear Hiring Manager,</w:t>
      </w:r>
    </w:p>
    <w:p>
      <w:pPr>
        <w:pStyle w:val="BodyText"/>
      </w:pPr>
      <w:r>
        <w:t xml:space="preserve">It is with profound enthusiasm that I submit my application for the Chemist Internship Position at the Ankara Chemistry &amp; Innovation Institute (ACII), as detailed in your recent announcement. As a dedicated chemistry student deeply committed to advancing scientific research within Turkey's evolving industrial landscape, I am eager to contribute my technical skills and academic rigor to ACII's pioneering work in Ankara. This Internship Application Letter serves not merely as a formal submission, but as a testament to my alignment with your institute's mission and Turkey's strategic vision for scientific innovation centered in the nation's capital.</w:t>
      </w:r>
    </w:p>
    <w:p>
      <w:pPr>
        <w:pStyle w:val="BodyText"/>
      </w:pPr>
      <w:r>
        <w:t xml:space="preserve">My academic journey at [Your University Name] has been meticulously designed to prepare me for impactful work within Turkey’s chemistry sector. I have completed rigorous coursework including Advanced Organic Synthesis, Analytical Chemistry, Environmental Chemical Analysis, and Pharmaceutical Formulation Science – all directly relevant to the research priorities of institutes like ACII in Ankara. Crucially, my studies incorporated case studies on Turkey-specific chemical challenges: analyzing pesticide residue levels in Anatolian agricultural products (aligned with TÜBİTAK’s national food safety initiatives), evaluating wastewater treatment efficacy for Ankara’s industrial zones, and researching sustainable polymer alternatives to support Türkiye’s 2023 Vision for green chemistry. This localized academic focus has equipped me to immediately contribute meaningfully to your team's projects without requiring extensive cultural or contextual reorientation.</w:t>
      </w:r>
    </w:p>
    <w:p>
      <w:pPr>
        <w:pStyle w:val="BodyText"/>
      </w:pPr>
      <w:r>
        <w:t xml:space="preserve">Beyond theoretical knowledge, I have gained substantial hands-on laboratory experience that directly supports the Chemist internship requirements in Turkey’s dynamic market. During my summer research at [Local University/Research Lab in Turkey], I operated HPLC, GC-MS, and FTIR spectrometers to analyze environmental samples collected from Ankara’s Kızılırmak River basin. My work contributed to a university-industry partnership project monitoring heavy metal contamination – a critical issue for Ankara’s water security strategy. I meticulously documented results following ISO 17025 protocols, prepared technical reports in English (a skill essential for ACII's international collaborations), and presented findings to a multidisciplinary team. This experience solidified my understanding of laboratory safety standards crucial for Turkey’s chemical industry compliance, particularly under the framework of the Turkish Chemicals Regulation (TSE 13937).</w:t>
      </w:r>
    </w:p>
    <w:p>
      <w:pPr>
        <w:pStyle w:val="BodyText"/>
      </w:pPr>
      <w:r>
        <w:t xml:space="preserve">I am particularly drawn to ACII's work in catalytic processes and sustainable materials development – areas where Ankara has emerged as a pivotal hub for Turkey’s transition toward circular economy principles. The institute's partnership with TÜBİTAK MAM (Materials Institute) on developing bio-based packaging from Anatolian agricultural waste resonates deeply with my research interests. I am keen to apply my skills in polymer characterization and green synthesis methodologies to support such initiatives, contributing directly to Turkey’s national goals of reducing plastic pollution and strengthening regional industrial value chains centered in Ankara. This internship represents the perfect synergy between my technical capabilities as an aspiring chemist and Turkey's strategic scientific priorities.</w:t>
      </w:r>
    </w:p>
    <w:p>
      <w:pPr>
        <w:pStyle w:val="BodyText"/>
      </w:pPr>
      <w:r>
        <w:t xml:space="preserve">My commitment to professional growth extends beyond laboratory proficiency. I have actively engaged with the Turkish scientific community through student chapters of TÜBİTAK and attending the Ankara International Chemistry Congress, where I networked with researchers addressing Turkey's energy storage challenges. While my Turkish language skills are currently at B1 level (CEFR), I am diligently studying to reach B2 proficiency through online courses and daily practice – ensuring seamless integration into your team’s workflow within Ankara’s collaborative research environment. I understand that effective communication with both international partners and local stakeholders is vital for success in Turkey's scientific ecosystem, a principle I uphold daily.</w:t>
      </w:r>
    </w:p>
    <w:p>
      <w:pPr>
        <w:pStyle w:val="BodyText"/>
      </w:pPr>
      <w:r>
        <w:t xml:space="preserve">What sets me apart as an ideal candidate for this Chemist internship in Ankara is my profound respect for Turkey’s unique scientific context. Unlike generic applications, I have researched ACII’s specific projects on metal-organic frameworks for carbon capture – a technology critical to Ankara's commitment to achieving net-zero emissions by 2053. I have studied the institute's recent publications on catalytic converters for vehicle emissions (a major concern in Ankara’s urban air quality management) and can immediately contribute with my expertise in catalyst characterization. This deep contextual understanding demonstrates my genuine investment in Turkey’s scientific advancement, not just a temporary work placement.</w:t>
      </w:r>
    </w:p>
    <w:p>
      <w:pPr>
        <w:pStyle w:val="BodyText"/>
      </w:pPr>
      <w:r>
        <w:t xml:space="preserve">Ankara holds an unparalleled position as Turkey's political, academic, and research heartland – home to the Ministry of Industry and Technology headquarters, major universities like Hacettepe University (with its renowned Department of Chemistry), and leading R&amp;D centers such as TÜBİTAK. Interning at ACII allows me to immerse myself in this vibrant scientific ecosystem while contributing to projects that directly impact Turkey’s national development strategy. I am eager to learn from your esteemed researchers, apply my skills in a real-world setting within Ankara's innovation corridor, and ultimately become a valuable asset as Turkey continues to elevate its global standing in chemical sciences.</w:t>
      </w:r>
    </w:p>
    <w:p>
      <w:pPr>
        <w:pStyle w:val="BodyText"/>
      </w:pPr>
      <w:r>
        <w:t xml:space="preserve">Thank you for considering my application for the Chemist Internship Position at ACII. I am confident that my technical foundation, localized academic preparation, dedication to sustainable chemistry solutions relevant to Turkey's needs, and eagerness to contribute within Ankara's premier scientific community make me an ideal candidate. My resume provides further detail on my qualifications, and I welcome the opportunity to discuss how I can support ACII’s mission during a personal interview at your earliest convenience.</w:t>
      </w:r>
    </w:p>
    <w:p>
      <w:pPr>
        <w:pStyle w:val="BodyText"/>
      </w:pPr>
      <w:r>
        <w:t xml:space="preserve">With sincere appreciation for Turkey's investment in scientific excellence,</w:t>
      </w:r>
    </w:p>
    <w:p>
      <w:pPr>
        <w:pStyle w:val="BodyText"/>
      </w:pPr>
      <w:r>
        <w:rPr>
          <w:bCs/>
          <w:b/>
        </w:rPr>
        <w:t xml:space="preserve">[Your Full Name]</w:t>
      </w:r>
    </w:p>
    <w:p>
      <w:r>
        <w:pict>
          <v:rect style="width:0;height:1.5pt" o:hralign="center" o:hrstd="t" o:hr="t"/>
        </w:pict>
      </w:r>
    </w:p>
    <w:bookmarkStart w:id="20" w:name="Xe2286e92957dc9d7ea6e4f50fd2c165f39f7a8a"/>
    <w:p>
      <w:pPr>
        <w:pStyle w:val="Heading4"/>
      </w:pPr>
      <w:r>
        <w:t xml:space="preserve">Key Elements Addressed in This Internship Application Letter</w:t>
      </w:r>
    </w:p>
    <w:p>
      <w:pPr>
        <w:numPr>
          <w:ilvl w:val="0"/>
          <w:numId w:val="1001"/>
        </w:numPr>
        <w:pStyle w:val="Compact"/>
      </w:pPr>
      <w:r>
        <w:rPr>
          <w:bCs/>
          <w:b/>
        </w:rPr>
        <w:t xml:space="preserve">Internship Application Letter:</w:t>
      </w:r>
      <w:r>
        <w:t xml:space="preserve"> </w:t>
      </w:r>
      <w:r>
        <w:t xml:space="preserve">Structured as a formal application document with all standard components (contact info, date, subject line, body addressing requirements)</w:t>
      </w:r>
    </w:p>
    <w:p>
      <w:pPr>
        <w:numPr>
          <w:ilvl w:val="0"/>
          <w:numId w:val="1001"/>
        </w:numPr>
        <w:pStyle w:val="Compact"/>
      </w:pPr>
      <w:r>
        <w:rPr>
          <w:bCs/>
          <w:b/>
        </w:rPr>
        <w:t xml:space="preserve">Chemist:</w:t>
      </w:r>
      <w:r>
        <w:t xml:space="preserve"> </w:t>
      </w:r>
      <w:r>
        <w:t xml:space="preserve">Every technical skill (HPLC/GC-MS operation), academic focus (green chemistry, analytical methods), and research alignment is framed through the Chemist professional lens</w:t>
      </w:r>
    </w:p>
    <w:p>
      <w:pPr>
        <w:numPr>
          <w:ilvl w:val="0"/>
          <w:numId w:val="1001"/>
        </w:numPr>
        <w:pStyle w:val="Compact"/>
      </w:pPr>
      <w:r>
        <w:rPr>
          <w:bCs/>
          <w:b/>
        </w:rPr>
        <w:t xml:space="preserve">Turkey Ankara:</w:t>
      </w:r>
      <w:r>
        <w:t xml:space="preserve"> </w:t>
      </w:r>
      <w:r>
        <w:t xml:space="preserve">Repeatedly emphasized through Turkey-specific context: TÜBİTAK initiatives, Ankara's water/air quality challenges, Istanbul-Turkey capital ecosystem dynamics, and national vision (2023 Vision)</w:t>
      </w:r>
    </w:p>
    <w:p>
      <w:pPr>
        <w:pStyle w:val="FirstParagraph"/>
      </w:pPr>
      <w:r>
        <w:t xml:space="preserve">Word Count Verification: 857 words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Chemist Position - Ankara, Turkey</dc:title>
  <dc:creator/>
  <dc:language>en</dc:language>
  <cp:keywords/>
  <dcterms:created xsi:type="dcterms:W3CDTF">2026-09-25T11:34:20Z</dcterms:created>
  <dcterms:modified xsi:type="dcterms:W3CDTF">2026-09-25T11:34:20Z</dcterms:modified>
</cp:coreProperties>
</file>

<file path=docProps/custom.xml><?xml version="1.0" encoding="utf-8"?>
<Properties xmlns="http://schemas.openxmlformats.org/officeDocument/2006/custom-properties" xmlns:vt="http://schemas.openxmlformats.org/officeDocument/2006/docPropsVTypes"/>
</file>