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Doctor General Practitioner Internship</w:t>
      </w:r>
    </w:p>
    <w:bookmarkEnd w:id="20"/>
    <w:p>
      <w:pPr>
        <w:pStyle w:val="BodyText"/>
      </w:pPr>
      <w:r>
        <w:t xml:space="preserve">María Fernanda Torres López</w:t>
      </w:r>
      <w:r>
        <w:br/>
      </w:r>
      <w:r>
        <w:t xml:space="preserve">Calle 72 # 85-32, Barrio Santa Marta</w:t>
      </w:r>
      <w:r>
        <w:br/>
      </w:r>
      <w:r>
        <w:t xml:space="preserve">Bogotá, Colombia</w:t>
      </w:r>
      <w:r>
        <w:br/>
      </w:r>
      <w:r>
        <w:t xml:space="preserve">+57 310 456 7890 | maria.torres.lic@medunab.edu.co</w:t>
      </w:r>
    </w:p>
    <w:p>
      <w:pPr>
        <w:pStyle w:val="BodyText"/>
      </w:pPr>
      <w:r>
        <w:t xml:space="preserve">October 26, 2023</w:t>
      </w:r>
    </w:p>
    <w:p>
      <w:pPr>
        <w:pStyle w:val="BodyText"/>
      </w:pPr>
      <w:r>
        <w:t xml:space="preserve">Dr. Carlos Mendoza</w:t>
      </w:r>
      <w:r>
        <w:br/>
      </w:r>
      <w:r>
        <w:t xml:space="preserve">Director de Recursos Humanos</w:t>
      </w:r>
      <w:r>
        <w:br/>
      </w:r>
      <w:r>
        <w:t xml:space="preserve">Clínica San Rafael de la Ciudad</w:t>
      </w:r>
      <w:r>
        <w:br/>
      </w:r>
      <w:r>
        <w:t xml:space="preserve">Avenida El Dorado # 14-55, Edificio Centro Médico, Piso 3</w:t>
      </w:r>
      <w:r>
        <w:br/>
      </w:r>
      <w:r>
        <w:t xml:space="preserve">Bogotá, Colombia</w:t>
      </w:r>
    </w:p>
    <w:p>
      <w:pPr>
        <w:pStyle w:val="BodyText"/>
      </w:pPr>
      <w:r>
        <w:t xml:space="preserve">Internship Application for Doctor General Practitioner Position</w:t>
      </w:r>
    </w:p>
    <w:p>
      <w:pPr>
        <w:pStyle w:val="BodyText"/>
      </w:pPr>
      <w:r>
        <w:t xml:space="preserve">Dear Dr. Mendoza,</w:t>
      </w:r>
    </w:p>
    <w:p>
      <w:pPr>
        <w:pStyle w:val="BodyText"/>
      </w:pPr>
      <w:r>
        <w:t xml:space="preserve">I am writing with profound enthusiasm to submit my application for the Doctor General Practitioner Internship at Clínica San Rafael de la Ciudad, as advertised in the Colombian Medical Association's professional portal on October 15, 2023. As a final-year medical student completing my degree at Universidad Nacional de Colombia - Facultad de Medicina (Graduating December 2023), I have meticulously prepared to contribute meaningfully to your esteemed institution's mission of delivering accessible, compassionate healthcare across the diverse communities of Colombia Bogotá.</w:t>
      </w:r>
    </w:p>
    <w:p>
      <w:pPr>
        <w:pStyle w:val="BodyText"/>
      </w:pPr>
      <w:r>
        <w:t xml:space="preserve">My academic journey has been deeply rooted in understanding the unique healthcare challenges facing urban populations in Colombia. During my clinical rotations at Hospital San José (Bogotá), I observed firsthand how socioeconomic disparities impact patient access to primary care – a reality that galvanized my commitment to general practice as the essential foundation of Colombia's healthcare system. At Universidad Nacional, I excelled in courses such as "Medicina General Integral" (94%), "Salud Pública en Contextos Urbanos" (92%), and "Ética Médica en Colombia" (95%), where we critically analyzed the Colombian healthcare model's strengths and gaps in metropolitan settings. My undergraduate thesis on "Telemedicine Adoption Rates Among Vulnerable Populations in Bogotá's Eastern Districts" earned departmental recognition, revealing that 68% of low-income communities lack reliable primary care access – a statistic that has shaped my professional purpose.</w:t>
      </w:r>
    </w:p>
    <w:p>
      <w:pPr>
        <w:pStyle w:val="BodyText"/>
      </w:pPr>
      <w:r>
        <w:t xml:space="preserve">What distinguishes my approach to general practice is my immersion in Colombia's cultural and medical landscape. Having volunteered for three years with Fundación Proyecto Salud, I provided preventive care screenings at 12 community centers across Bogotá's municipalities (including Soacha, Usme, and Bosa), developing patient communication strategies that bridge language barriers (I am fluent in Spanish, English and basic Quechua). During my rotation at Centro de Salud Comunitaria Santa Isabel (Bogotá Sur), I managed 40+ daily consultations for chronic conditions – hypertension, diabetes, and respiratory illnesses – while coordinating with social workers to address medication affordability. This experience taught me that effective general practice in Colombia Bogotá requires not just clinical skill but deep contextual understanding: recognizing how factors like transportation access to clinics (23% of patients miss appointments due to public transit issues) or cultural beliefs about herbal remedies influence treatment adherence.</w:t>
      </w:r>
    </w:p>
    <w:p>
      <w:pPr>
        <w:pStyle w:val="BodyText"/>
      </w:pPr>
      <w:r>
        <w:t xml:space="preserve">I am particularly drawn to Clínica San Rafael de la Ciudad because of your pioneering "Casa de Salud" model, which integrates primary care with social support services – a paradigm aligning perfectly with my philosophy. Your recent initiative addressing diabetes management in informal settlements (Barrios Unidos project) directly mirrors the community-focused approach I aspire to pursue. As Colombia's healthcare system navigates challenges like the 2023 National Health Reform and expanding SISBEN coverage, I am eager to contribute as a Doctor General Practitioner Intern who understands that primary care is the frontline in achieving universal health coverage (UHC) in Colombia. My proficiency with Colombia's electronic health record system (SISPRO) and experience using the Ministry of Health's "Cuida Tu Salud" app for patient education further prepare me to integrate seamlessly into your operations.</w:t>
      </w:r>
    </w:p>
    <w:p>
      <w:pPr>
        <w:pStyle w:val="BodyText"/>
      </w:pPr>
      <w:r>
        <w:t xml:space="preserve">My clinical competencies include comprehensive physical examinations, evidence-based management of acute/chronic conditions per Colombian Ministry of Health guidelines, and basic procedural skills (wound suturing, EKG interpretation). I am certified in BLS/CPR (Red Cross Colombia) and completed a specialized workshop on mental health first aid for rural-urban migrants – a critical skill given Bogotá's status as Colombia's largest migration hub. Most significantly, I've cultivated the empathy essential for General Practitioners in our context: during my service at Parque El Tunal community center, I helped redesign patient intake forms to accommodate low-literacy patients, reducing appointment no-shows by 35% through culturally sensitive design.</w:t>
      </w:r>
    </w:p>
    <w:p>
      <w:pPr>
        <w:pStyle w:val="BodyText"/>
      </w:pPr>
      <w:r>
        <w:t xml:space="preserve">I recognize that Colombia Bogotá's healthcare landscape demands practitioners who can navigate complex social determinants while maintaining clinical excellence. My internship goals include mastering collaborative care models involving nutritionists and psychologists (as your clinic exemplifies), developing protocols for managing high-volume caseloads in resource-constrained settings, and contributing to data collection for your public health initiatives. I am especially eager to learn from your team's work on maternal health programs in vulnerable neighborhoods – an area where Colombia lags behind regional benchmarks.</w:t>
      </w:r>
    </w:p>
    <w:p>
      <w:pPr>
        <w:pStyle w:val="BodyText"/>
      </w:pPr>
      <w:r>
        <w:t xml:space="preserve">As a Colombian medical professional committed to serving our nation's most underserved communities, I believe my background in community-based primary care, academic rigor focused on Colombian healthcare systems, and dedication to compassionate patient-centered care align precisely with Clínica San Rafael de la Ciudad's values. I am prepared to begin the internship on January 15, 2024 (or as negotiated), and can immediately contribute to your team while learning under your guidance.</w:t>
      </w:r>
    </w:p>
    <w:p>
      <w:pPr>
        <w:pStyle w:val="BodyText"/>
      </w:pPr>
      <w:r>
        <w:t xml:space="preserve">Thank you for considering my application for this vital Internship Application Letter position. I have attached my CV, academic transcripts, and recommendation letters from Dr. Elena Gómez (Director of Clinical Training at UNAL) and Dr. Rafael Vélez (Chief of Internal Medicine at Hospital San José). I welcome the opportunity to discuss how my skills in general practice – honed through rigorous study and direct service in Colombia Bogotá's most complex healthcare environments – can support your clinic's mission. Please contact me at your convenience via phone or email to arrange an interview.</w:t>
      </w:r>
    </w:p>
    <w:p>
      <w:pPr>
        <w:pStyle w:val="BodyText"/>
      </w:pPr>
      <w:r>
        <w:t xml:space="preserve">Sincerely,</w:t>
      </w:r>
      <w:r>
        <w:br/>
      </w:r>
      <w:r>
        <w:br/>
      </w:r>
      <w:r>
        <w:br/>
      </w:r>
    </w:p>
    <w:p>
      <w:pPr>
        <w:pStyle w:val="BodyText"/>
      </w:pPr>
      <w:r>
        <w:t xml:space="preserve">María Fernanda Torres López</w:t>
      </w:r>
      <w:r>
        <w:br/>
      </w:r>
      <w:r>
        <w:t xml:space="preserve">Medical Student, Universidad Nacional de Colombia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2026-07-21T07:24:44Z</dcterms:created>
  <dcterms:modified xsi:type="dcterms:W3CDTF">2026-07-21T07:24:44Z</dcterms:modified>
</cp:coreProperties>
</file>

<file path=docProps/custom.xml><?xml version="1.0" encoding="utf-8"?>
<Properties xmlns="http://schemas.openxmlformats.org/officeDocument/2006/custom-properties" xmlns:vt="http://schemas.openxmlformats.org/officeDocument/2006/docPropsVTypes"/>
</file>