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p>
      <w:pPr>
        <w:pStyle w:val="FirstParagraph"/>
      </w:pPr>
      <w:r>
        <w:t xml:space="preserve">For the Position of General Practitioner Intern</w:t>
      </w:r>
    </w:p>
    <w:bookmarkEnd w:id="20"/>
    <w:p>
      <w:pPr>
        <w:pStyle w:val="BodyText"/>
      </w:pPr>
      <w:r>
        <w:t xml:space="preserve">Dear Hiring Committee,</w:t>
      </w:r>
    </w:p>
    <w:p>
      <w:pPr>
        <w:pStyle w:val="BodyText"/>
      </w:pPr>
      <w:r>
        <w:t xml:space="preserve">With profound enthusiasm, I submit my formal Internship Application Letter for the Doctor General Practitioner Intern position at your esteemed healthcare facility in Indonesia Jakarta. As a dedicated medical graduate from Universitas Indonesia Faculty of Medicine with clinical training across diverse urban settings, I am eager to contribute to Jakarta's dynamic healthcare ecosystem while honing my skills under expert supervision. This opportunity represents not merely an internship, but a crucial step toward becoming a compassionate, competent primary care physician serving Indonesia's rapidly evolving population.</w:t>
      </w:r>
    </w:p>
    <w:bookmarkStart w:id="21" w:name="X78f470c9efc54aba347835420e7a2a438a9e876"/>
    <w:p>
      <w:pPr>
        <w:pStyle w:val="Heading2"/>
      </w:pPr>
      <w:r>
        <w:t xml:space="preserve">Academic Foundation and Clinical Preparedness</w:t>
      </w:r>
    </w:p>
    <w:p>
      <w:pPr>
        <w:pStyle w:val="FirstParagraph"/>
      </w:pPr>
      <w:r>
        <w:t xml:space="preserve">My academic journey at Universitas Indonesia positioned me at the forefront of medical education in Indonesia Jakarta. Completing my clinical rotations across Dr. Cipto Mangunkusumo National General Hospital (RSCM) and primary care clinics in West Jakarta, I managed over 300 patient cases annually under physician mentorship—ranging from acute respiratory infections to chronic diabetes management in densely populated urban communities. This experience immersed me in Jakarta's unique healthcare challenges: the city’s 10 million+ population faces dual burdens of infectious diseases and rising non-communicable conditions, demanding adaptable diagnostic approaches within resource-constrained environments.</w:t>
      </w:r>
    </w:p>
    <w:p>
      <w:pPr>
        <w:pStyle w:val="BodyText"/>
      </w:pPr>
      <w:r>
        <w:t xml:space="preserve">During my final year at Universitas Indonesia, I spearheaded a community health initiative addressing hypertension among low-income residents in Cipete, Jakarta. We established mobile screening units that served 150+ patients over three months—demonstrating my ability to bridge clinical practice with public health strategy. This project required navigating Jakarta’s complex healthcare bureaucracy and collaborating with local</w:t>
      </w:r>
      <w:r>
        <w:t xml:space="preserve"> </w:t>
      </w:r>
      <w:r>
        <w:rPr>
          <w:iCs/>
          <w:i/>
        </w:rPr>
        <w:t xml:space="preserve">puskesmas</w:t>
      </w:r>
      <w:r>
        <w:t xml:space="preserve"> </w:t>
      </w:r>
      <w:r>
        <w:t xml:space="preserve">(community clinics), directly aligning with the operational realities of General Practitioner practice in Indonesia's capital.</w:t>
      </w:r>
    </w:p>
    <w:bookmarkEnd w:id="21"/>
    <w:bookmarkStart w:id="22" w:name="X67089eab5c353a4bbc0c8b7f79428b88522c5a9"/>
    <w:p>
      <w:pPr>
        <w:pStyle w:val="Heading2"/>
      </w:pPr>
      <w:r>
        <w:t xml:space="preserve">Why Indonesia Jakarta? A Commitment to Local Healthcare Needs</w:t>
      </w:r>
    </w:p>
    <w:p>
      <w:pPr>
        <w:pStyle w:val="FirstParagraph"/>
      </w:pPr>
      <w:r>
        <w:t xml:space="preserve">My decision to pursue this internship in Indonesia Jakarta is deeply rooted in my commitment to serve where healthcare access gaps remain most acute. As a native of East Java who has witnessed rural-urban disparities firsthand, I recognize that Jakarta’s 30% of the population lacking consistent primary care requires physicians trained for both high-volume clinics and nuanced cultural sensitivity. The city’s recent</w:t>
      </w:r>
      <w:r>
        <w:t xml:space="preserve"> </w:t>
      </w:r>
      <w:r>
        <w:rPr>
          <w:iCs/>
          <w:i/>
        </w:rPr>
        <w:t xml:space="preserve">Peraturan Menteri Kesehatan No. 15 Tahun 2022</w:t>
      </w:r>
      <w:r>
        <w:t xml:space="preserve"> </w:t>
      </w:r>
      <w:r>
        <w:t xml:space="preserve">(Ministerial Regulation on Primary Healthcare Standards) reinforces the urgent need for General Practitioners equipped to deliver integrated care—exactly the skillset I aim to cultivate through this internship.</w:t>
      </w:r>
    </w:p>
    <w:p>
      <w:pPr>
        <w:pStyle w:val="BodyText"/>
      </w:pPr>
      <w:r>
        <w:t xml:space="preserve">Furthermore, Jakarta’s healthcare landscape offers unparalleled learning: from managing dengue fever surges in monsoon season to addressing mental health crises amid urban stressors. My volunteer work at Rumah Sakit Umum Pusat (RSUP) Fatmawati’s outpatient department exposed me to cross-cultural patient interactions across Indonesia’s ethnic mosaic—critical for a Doctor General Practitioner who must navigate familial decision-making norms in Javanese, Sundanese, and Betawi communities.</w:t>
      </w:r>
    </w:p>
    <w:bookmarkEnd w:id="22"/>
    <w:bookmarkStart w:id="23" w:name="alignment-with-your-institutions-mission"/>
    <w:p>
      <w:pPr>
        <w:pStyle w:val="Heading2"/>
      </w:pPr>
      <w:r>
        <w:t xml:space="preserve">Alignment with Your Institution’s Mission</w:t>
      </w:r>
    </w:p>
    <w:p>
      <w:pPr>
        <w:pStyle w:val="FirstParagraph"/>
      </w:pPr>
      <w:r>
        <w:t xml:space="preserve">I have long admired your institution’s pioneering role in advancing primary care innovation across Indonesia Jakarta. Your partnership with the Ministry of Health on the</w:t>
      </w:r>
      <w:r>
        <w:t xml:space="preserve"> </w:t>
      </w:r>
      <w:r>
        <w:rPr>
          <w:iCs/>
          <w:i/>
        </w:rPr>
        <w:t xml:space="preserve">Program Pelayanan Kesehatan Primer Berbasis Komunitas</w:t>
      </w:r>
      <w:r>
        <w:t xml:space="preserve"> </w:t>
      </w:r>
      <w:r>
        <w:t xml:space="preserve">(Community-Based Primary Healthcare Program) directly mirrors my professional ethos. Specifically, I was inspired by your recent telemedicine expansion for elderly patients in Cakung district—demonstrating how technology can overcome Jakarta’s geographic and socioeconomic barriers to care.</w:t>
      </w:r>
    </w:p>
    <w:p>
      <w:pPr>
        <w:pStyle w:val="BodyText"/>
      </w:pPr>
      <w:r>
        <w:t xml:space="preserve">My clinical skills align precisely with your requirements: Proficient in diagnostic ultrasound (ABUS certification), pediatric immunization protocols, and managing emergency cases under the Indonesian Medical Association’s</w:t>
      </w:r>
      <w:r>
        <w:t xml:space="preserve"> </w:t>
      </w:r>
      <w:r>
        <w:rPr>
          <w:iCs/>
          <w:i/>
        </w:rPr>
        <w:t xml:space="preserve">Panduan Penanganan Darurat Dasar</w:t>
      </w:r>
      <w:r>
        <w:t xml:space="preserve"> </w:t>
      </w:r>
      <w:r>
        <w:t xml:space="preserve">(Basic Emergency Management Guidelines). I am also fluent in Bahasa Indonesia and English—essential for communicating with both local patients and international health partners frequenting Jakarta’s medical hubs.</w:t>
      </w:r>
    </w:p>
    <w:bookmarkEnd w:id="23"/>
    <w:bookmarkStart w:id="24" w:name="Xb19a5ad960efc2f440a6f3e9f6a2addee014df5"/>
    <w:p>
      <w:pPr>
        <w:pStyle w:val="Heading2"/>
      </w:pPr>
      <w:r>
        <w:t xml:space="preserve">Beyond Clinical Skills: Cultural Intelligence for Jakarta’s Environment</w:t>
      </w:r>
    </w:p>
    <w:p>
      <w:pPr>
        <w:pStyle w:val="FirstParagraph"/>
      </w:pPr>
      <w:r>
        <w:t xml:space="preserve">What truly differentiates my approach is my deep understanding of Jakarta as both a city and a healthcare ecosystem. Having navigated its notorious traffic jams to reach rural clinics during medical school, I’ve developed adaptive time management skills critical for General Practitioners in urban settings. I also participated in</w:t>
      </w:r>
      <w:r>
        <w:t xml:space="preserve"> </w:t>
      </w:r>
      <w:r>
        <w:rPr>
          <w:iCs/>
          <w:i/>
        </w:rPr>
        <w:t xml:space="preserve">Workshop Kesadaran Budaya</w:t>
      </w:r>
      <w:r>
        <w:t xml:space="preserve"> </w:t>
      </w:r>
      <w:r>
        <w:t xml:space="preserve">(Cultural Awareness Workshops) at Universitas Indonesia, learning to integrate traditional Javanese healing concepts (</w:t>
      </w:r>
      <w:r>
        <w:rPr>
          <w:iCs/>
          <w:i/>
        </w:rPr>
        <w:t xml:space="preserve">jamu</w:t>
      </w:r>
      <w:r>
        <w:t xml:space="preserve">, spiritual care) with evidence-based practice—a necessity when treating patients who consult both</w:t>
      </w:r>
      <w:r>
        <w:t xml:space="preserve"> </w:t>
      </w:r>
      <w:r>
        <w:rPr>
          <w:iCs/>
          <w:i/>
        </w:rPr>
        <w:t xml:space="preserve">babicukup</w:t>
      </w:r>
      <w:r>
        <w:t xml:space="preserve"> </w:t>
      </w:r>
      <w:r>
        <w:t xml:space="preserve">(traditional healers) and doctors.</w:t>
      </w:r>
    </w:p>
    <w:p>
      <w:pPr>
        <w:pStyle w:val="BodyText"/>
      </w:pPr>
      <w:r>
        <w:t xml:space="preserve">In my internship application, I emphasize my readiness for Jakarta’s unique professional demands: the 40-hour workweek in public hospitals, navigating complex referral systems through Indonesia’s national health insurance (</w:t>
      </w:r>
      <w:r>
        <w:rPr>
          <w:iCs/>
          <w:i/>
        </w:rPr>
        <w:t xml:space="preserve">JKN</w:t>
      </w:r>
      <w:r>
        <w:t xml:space="preserve">), and managing high-stress environments like emergency departments during peak disease seasons. My resilience was tested during the 2023 dengue outbreak at RSCM, where I maintained composure while assisting in triaging 50+ daily cases—a testament to my suitability for this internship’s intensity.</w:t>
      </w:r>
    </w:p>
    <w:bookmarkEnd w:id="24"/>
    <w:bookmarkStart w:id="25" w:name="future-contribution-to-indonesia-jakarta"/>
    <w:p>
      <w:pPr>
        <w:pStyle w:val="Heading2"/>
      </w:pPr>
      <w:r>
        <w:t xml:space="preserve">Future Contribution to Indonesia Jakarta</w:t>
      </w:r>
    </w:p>
    <w:p>
      <w:pPr>
        <w:pStyle w:val="FirstParagraph"/>
      </w:pPr>
      <w:r>
        <w:t xml:space="preserve">This internship is not merely a learning opportunity—it is the foundation for my long-term commitment to strengthening primary care in Indonesia Jakarta. I aim to eventually establish a community-focused clinic addressing maternal health gaps in East Jakarta, drawing on skills I would refine through your program. My academic research on "Tele-Consultation Accessibility for Low-Income Urban Families" (currently under review at</w:t>
      </w:r>
      <w:r>
        <w:t xml:space="preserve"> </w:t>
      </w:r>
      <w:r>
        <w:rPr>
          <w:iCs/>
          <w:i/>
        </w:rPr>
        <w:t xml:space="preserve">Jurnal Kesehatan Masyarakat Nasional</w:t>
      </w:r>
      <w:r>
        <w:t xml:space="preserve">) further demonstrates my dedication to solving Jakarta-specific healthcare challenges.</w:t>
      </w:r>
    </w:p>
    <w:p>
      <w:pPr>
        <w:pStyle w:val="BodyText"/>
      </w:pPr>
      <w:r>
        <w:t xml:space="preserve">I am prepared to begin immediately and remain flexible for the required 12-month internship period. My CV, attached with this letter, includes detailed records of clinical hours completed across 8 Jakarta-based institutions. I welcome the opportunity to discuss how my proactive approach can support your team’s mission to deliver equitable healthcare in Indonesia’s most dynamic capital city.</w:t>
      </w:r>
    </w:p>
    <w:bookmarkEnd w:id="25"/>
    <w:p>
      <w:pPr>
        <w:pStyle w:val="BodyText"/>
      </w:pPr>
      <w:r>
        <w:t xml:space="preserve">With sincere respect and professional anticipation,</w:t>
      </w:r>
    </w:p>
    <w:p>
      <w:pPr>
        <w:pStyle w:val="BodyText"/>
      </w:pPr>
      <w:r>
        <w:br/>
      </w:r>
      <w:r>
        <w:br/>
      </w:r>
    </w:p>
    <w:p>
      <w:pPr>
        <w:pStyle w:val="BodyText"/>
      </w:pPr>
      <w:r>
        <w:t xml:space="preserve">Dr. Aris Putra</w:t>
      </w:r>
    </w:p>
    <w:p>
      <w:pPr>
        <w:pStyle w:val="BodyText"/>
      </w:pPr>
      <w:r>
        <w:t xml:space="preserve">Medical Graduate, Universitas Indonesia</w:t>
      </w:r>
    </w:p>
    <w:p>
      <w:pPr>
        <w:pStyle w:val="BodyText"/>
      </w:pPr>
      <w:r>
        <w:t xml:space="preserve">Phone: +62 812-3456-7890 | Email: aris.putra.med@ui.ac.id</w:t>
      </w:r>
    </w:p>
    <w:p>
      <w:pPr>
        <w:pStyle w:val="BodyText"/>
      </w:pPr>
      <w:r>
        <w:t xml:space="preserve">Address: Jalan Gajah Mada No. 14, Central Jakarta, DKI Jakarta 10130</w:t>
      </w:r>
    </w:p>
    <w:p>
      <w:pPr>
        <w:pStyle w:val="BodyText"/>
      </w:pPr>
      <w:r>
        <w:t xml:space="preserve">Word Count: 856 | Document Type: Internship Application Letter for Doctor General Practitioner Position in Indonesia Jakarta</w:t>
      </w:r>
    </w:p>
    <w:p>
      <w:pPr>
        <w:pStyle w:val="BodyText"/>
      </w:pPr>
      <w:r>
        <w:t xml:space="preserve">This letter adheres to Indonesian healthcare regulations, including Ministry of Health standards for medical internships (Permenkes No. 307/MENKES/PER/III/2018)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2026-07-23T04:44:15Z</dcterms:created>
  <dcterms:modified xsi:type="dcterms:W3CDTF">2026-07-23T04:44:15Z</dcterms:modified>
</cp:coreProperties>
</file>

<file path=docProps/custom.xml><?xml version="1.0" encoding="utf-8"?>
<Properties xmlns="http://schemas.openxmlformats.org/officeDocument/2006/custom-properties" xmlns:vt="http://schemas.openxmlformats.org/officeDocument/2006/docPropsVTypes"/>
</file>