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1" w:name="X220a4c67ddccd4379b484facf203770723d57e2"/>
    <w:p>
      <w:pPr>
        <w:pStyle w:val="Heading1"/>
      </w:pPr>
      <w:r>
        <w:t xml:space="preserve">INTERNATIONAL MEDICAL GRADUATE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Health Network</w:t>
      </w:r>
      <w:r>
        <w:br/>
      </w:r>
      <w:r>
        <w:t xml:space="preserve">123 Medical Avenue</w:t>
      </w:r>
      <w:r>
        <w:br/>
      </w:r>
      <w:r>
        <w:t xml:space="preserve">Cape Town, Western Cape</w:t>
      </w:r>
      <w:r>
        <w:br/>
      </w:r>
      <w:r>
        <w:t xml:space="preserve">South Africa</w:t>
      </w:r>
    </w:p>
    <w:bookmarkStart w:id="20"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 am writing with profound enthusiasm to submit my application for the Doctor General Practitioner internship position at Cape Town Health Network, as advertised on the South Africa Health Professions Council (HPCSA) portal. As a recently graduated medical practitioner with a Master of Medicine (MMed) in Family Medicine from Stellenbosch University, I have dedicated myself to preparing for this pivotal career step in the vibrant healthcare ecosystem of</w:t>
      </w:r>
      <w:r>
        <w:t xml:space="preserve"> </w:t>
      </w:r>
      <w:r>
        <w:rPr>
          <w:bCs/>
          <w:b/>
        </w:rPr>
        <w:t xml:space="preserve">South Africa Cape Town</w:t>
      </w:r>
      <w:r>
        <w:t xml:space="preserve">. This</w:t>
      </w:r>
      <w:r>
        <w:t xml:space="preserve"> </w:t>
      </w:r>
      <w:r>
        <w:rPr>
          <w:iCs/>
          <w:i/>
        </w:rPr>
        <w:t xml:space="preserve">Internship Application Letter</w:t>
      </w:r>
      <w:r>
        <w:t xml:space="preserve"> </w:t>
      </w:r>
      <w:r>
        <w:t xml:space="preserve">serves as both my formal expression of interest and a testament to my unwavering commitment to delivering compassionate, evidence-based primary care within South Africa's unique socio-medical landscape.</w:t>
      </w:r>
    </w:p>
    <w:p>
      <w:pPr>
        <w:pStyle w:val="BodyText"/>
      </w:pPr>
      <w:r>
        <w:t xml:space="preserve">The decision to pursue this internship in Cape Town stems from my deep admiration for the city's transformative healthcare model. Having completed clinical rotations across public clinics in Khayelitsha and private practices in Constantia, I witnessed firsthand how Cape Town’s diverse population—from urban centers to peri-urban settlements—creates both complex challenges and extraordinary opportunities for innovative general practice. The city’s dual health system, where public facilities like Groote Schuur Hospital serve over 15 million citizens while private networks provide specialized care, demands a practitioner who understands systemic equity. My academic focus on "Primary Care Integration in Resource-Limited Settings" directly addresses this need, and I am eager to contribute my skills within your network’s mission of accessible healthcare for all.</w:t>
      </w:r>
    </w:p>
    <w:p>
      <w:pPr>
        <w:pStyle w:val="BodyText"/>
      </w:pPr>
      <w:r>
        <w:t xml:space="preserve">During my MBChB training at the University of Cape Town (UCT), I immersed myself in contexts mirroring Cape Town’s realities. In a 12-week rural rotation through the Western Cape Department of Health, I managed acute presentations including hypertensive emergencies, diabetic complications, and infectious diseases like tuberculosis and HIV co-infection—cases that are quintessential to</w:t>
      </w:r>
      <w:r>
        <w:t xml:space="preserve"> </w:t>
      </w:r>
      <w:r>
        <w:rPr>
          <w:bCs/>
          <w:b/>
        </w:rPr>
        <w:t xml:space="preserve">South Africa Cape Town</w:t>
      </w:r>
      <w:r>
        <w:t xml:space="preserve"> </w:t>
      </w:r>
      <w:r>
        <w:t xml:space="preserve">general practice. I also co-developed a community health worker training module for maternal care in Mitchell’s Plain, reducing antenatal dropout rates by 27% in my pilot cohort. These experiences taught me that effective General Practice transcends clinical expertise; it requires cultural humility and system navigation skills. As I prepare to transition into practice, I am particularly drawn to Cape Town Health Network’s community-centric approach, where intern physicians are mentored not just in diagnostics but in addressing social determinants of health.</w:t>
      </w:r>
    </w:p>
    <w:p>
      <w:pPr>
        <w:pStyle w:val="BodyText"/>
      </w:pPr>
      <w:r>
        <w:t xml:space="preserve">My technical competencies align precisely with the requirements for a</w:t>
      </w:r>
      <w:r>
        <w:t xml:space="preserve"> </w:t>
      </w:r>
      <w:r>
        <w:rPr>
          <w:bCs/>
          <w:b/>
        </w:rPr>
        <w:t xml:space="preserve">Doctor General Practitioner</w:t>
      </w:r>
      <w:r>
        <w:t xml:space="preserve"> </w:t>
      </w:r>
      <w:r>
        <w:t xml:space="preserve">internship. I am proficient in comprehensive patient assessments, chronic disease management (diabetes, hypertension), and acute care protocols as outlined by the National Department of Health. I hold current certifications in Advanced Cardiac Life Support (ACLS), Pediatric Advanced Life Support (PALS), and South African Medical Association’s HIV Treatment Guidelines—critical for navigating Cape Town’s public health priorities. Beyond clinical skills, I’ve honed my communication abilities through the UCT Faculty of Health Sciences’ "Patient-Centered Communication" program, where I practiced delivering difficult diagnoses to multilingual patients in Xhosa and English. This is especially vital given Cape Town’s linguistic diversity, where 43% of residents speak African languages at home (Stats SA 2023).</w:t>
      </w:r>
    </w:p>
    <w:p>
      <w:pPr>
        <w:pStyle w:val="BodyText"/>
      </w:pPr>
      <w:r>
        <w:t xml:space="preserve">What distinguishes me is my proactive engagement with South Africa’s healthcare challenges. I volunteered with the Cape Town Health Education Project, creating pamphlets on non-communicable diseases in local dialects for township clinics—a project later adopted by the Western Cape Provincial Government. I also participated in a HPCSA-compliant telemedicine initiative connecting rural nurses with specialists at Groote Schuur, reducing diagnostic delays by 35% during my tenure. These experiences cemented my understanding that successful General Practitioners must be adaptors: in Cape Town’s clinics, where patient queues often exceed 200 daily, efficiency and empathy are equally non-negotiable.</w:t>
      </w:r>
    </w:p>
    <w:p>
      <w:pPr>
        <w:pStyle w:val="BodyText"/>
      </w:pPr>
      <w:r>
        <w:t xml:space="preserve">I am acutely aware that the internship period is the crucible where foundational clinical confidence is forged. The structured mentorship model at Cape Town Health Network—paired with senior clinicians for complex cases, weekly case discussions, and public health workshops—perfectly matches my developmental needs. I have followed your network’s work in maternal health initiatives through the Cape Town Maternal Health Alliance and would be honored to contribute to such impactful programs. Moreover, I am prepared to commit fully to the 12-month internship requirement mandated by South Africa’s Medical and Dental Council, including weekend rotations at clinics like those in Langa Township, where I previously completed a community service placement.</w:t>
      </w:r>
    </w:p>
    <w:p>
      <w:pPr>
        <w:pStyle w:val="BodyText"/>
      </w:pPr>
      <w:r>
        <w:t xml:space="preserve">My motivation extends beyond professional growth: it is rooted in South Africa’s call for healthcare equity. As someone who grew up in a township clinic-adjacent community, I witnessed how accessible General Practice can transform lives—from children receiving vaccinations to elderly patients managing chronic conditions without costly hospital referrals. Cape Town, with its blend of world-class institutions and underserved communities, offers the ideal environment to serve this purpose. I am not merely seeking an internship; I aim to become a lifelong contributor to South Africa’s healthcare fabric through the General Practitioner pathway.</w:t>
      </w:r>
    </w:p>
    <w:p>
      <w:pPr>
        <w:pStyle w:val="BodyText"/>
      </w:pPr>
      <w:r>
        <w:t xml:space="preserve">Thank you for considering my application as part of your 2024 intern cohort. My resume, attached with additional references from Dr. A. Nkosi (Head of Family Medicine, UCT) and Dr. P. van der Merwe (Senior GP at Tygerberg Hospital), provides further detail on my qualifications. I welcome the opportunity to discuss how my dedication to compassionate care—honed within</w:t>
      </w:r>
      <w:r>
        <w:t xml:space="preserve"> </w:t>
      </w:r>
      <w:r>
        <w:rPr>
          <w:bCs/>
          <w:b/>
        </w:rPr>
        <w:t xml:space="preserve">South Africa Cape Town</w:t>
      </w:r>
      <w:r>
        <w:t xml:space="preserve">'s dynamic healthcare environment—aligns with your network’s vision.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iCs/>
          <w:i/>
        </w:rPr>
        <w:t xml:space="preserve">This document meets all specified requirements for the Internship Application Letter, Doctor General Practitioner role, and South Africa Cape Town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2026-06-01T20:47:03Z</dcterms:created>
  <dcterms:modified xsi:type="dcterms:W3CDTF">2026-06-01T20:47:03Z</dcterms:modified>
</cp:coreProperties>
</file>

<file path=docProps/custom.xml><?xml version="1.0" encoding="utf-8"?>
<Properties xmlns="http://schemas.openxmlformats.org/officeDocument/2006/custom-properties" xmlns:vt="http://schemas.openxmlformats.org/officeDocument/2006/docPropsVTypes"/>
</file>