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aa0474c179b01c16ea436a32dcc4b7603f1fb49"/>
    <w:p>
      <w:pPr>
        <w:pStyle w:val="Heading1"/>
      </w:pPr>
      <w:r>
        <w:t xml:space="preserve">Internship Application Letter for Economist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Economics and Policy Development</w:t>
      </w:r>
      <w:r>
        <w:br/>
      </w:r>
      <w:r>
        <w:t xml:space="preserve">Ministry of Finance Indonesia (Kementerian Keuangan RI)</w:t>
      </w:r>
      <w:r>
        <w:br/>
      </w:r>
      <w:r>
        <w:t xml:space="preserve">Gedung Surya, Jalan Lapangan Banteng Barat No. 3-5</w:t>
      </w:r>
      <w:r>
        <w:br/>
      </w:r>
      <w:r>
        <w:t xml:space="preserve">Central Jakarta, DKI Jakarta 10710</w:t>
      </w:r>
      <w:r>
        <w:br/>
      </w:r>
      <w:r>
        <w:t xml:space="preserve">Republic of Indonesia</w:t>
      </w:r>
    </w:p>
    <w:bookmarkStart w:id="20" w:name="Xf692d967c16e89522a0c54f13fb9ab27a863171"/>
    <w:p>
      <w:pPr>
        <w:pStyle w:val="Heading2"/>
      </w:pPr>
      <w:r>
        <w:t xml:space="preserve">Subject: Internship Application Letter for Economist Intern Position in Indonesia Jakarta</w:t>
      </w:r>
    </w:p>
    <w:p>
      <w:pPr>
        <w:pStyle w:val="FirstParagraph"/>
      </w:pPr>
      <w:r>
        <w:t xml:space="preserve">Dear Hiring Manager,</w:t>
      </w:r>
    </w:p>
    <w:p>
      <w:pPr>
        <w:pStyle w:val="BodyText"/>
      </w:pPr>
      <w:r>
        <w:t xml:space="preserve">I am writing to express my enthusiastic interest in the Economist Intern position within your esteemed Department of Economics and Policy Development at the Ministry of Finance Indonesia, as advertised through the official government internship portal. This</w:t>
      </w:r>
      <w:r>
        <w:t xml:space="preserve"> </w:t>
      </w:r>
      <w:r>
        <w:rPr>
          <w:bCs/>
          <w:b/>
        </w:rPr>
        <w:t xml:space="preserve">Internship Application Letter</w:t>
      </w:r>
      <w:r>
        <w:t xml:space="preserve"> </w:t>
      </w:r>
      <w:r>
        <w:t xml:space="preserve">serves as my formal submission for consideration for this pivotal opportunity to contribute to economic research and policy formulation in</w:t>
      </w:r>
      <w:r>
        <w:t xml:space="preserve"> </w:t>
      </w:r>
      <w:r>
        <w:rPr>
          <w:bCs/>
          <w:b/>
        </w:rPr>
        <w:t xml:space="preserve">Indonesia Jakarta</w:t>
      </w:r>
      <w:r>
        <w:t xml:space="preserve">, where I am deeply committed to applying my academic expertise and analytical rigor toward sustainable national development.</w:t>
      </w:r>
    </w:p>
    <w:p>
      <w:pPr>
        <w:pStyle w:val="BodyText"/>
      </w:pPr>
      <w:r>
        <w:t xml:space="preserve">As a final-year Bachelor of Economics student at Universitas Gadjah Mada with a focus on Southeast Asian Economic Development, I have developed a robust foundation in econometric analysis, policy evaluation, and regional economic dynamics. My academic journey has been meticulously aligned with the strategic priorities of Indonesia’s economic landscape. In my recent thesis titled "The Impact of Digital Economy Expansion on Informal Sector Formalization in Jakarta Metropolitan Area," I utilized longitudinal data from Statistics Indonesia (BPS) to model employment trends across Jakarta’s 5 districts, demonstrating how digital platforms like Gojek and Tokopedia have created $12 billion in annual economic value for micro-entrepreneurs. This research directly intersects with the Ministry’s current initiatives under the National Digital Transformation Strategy, making me confident that my skills would add immediate value to your team.</w:t>
      </w:r>
    </w:p>
    <w:p>
      <w:pPr>
        <w:pStyle w:val="BodyText"/>
      </w:pPr>
      <w:r>
        <w:t xml:space="preserve">My technical proficiency includes advanced mastery of Stata, R, and Python for econometric modeling—skills I honed during a 6-month research assistantship at the Jakarta-based Institute for Development Economics and Finance (IDEAF). There, I co-authored a policy brief on "Monetary Policy Transmission Mechanisms in Indonesia’s Regional Banking System," which was presented to Bank Indonesia officials in Sudirman CBD. This experience exposed me to Jakarta’s unique economic ecosystem where central bank operations, government fiscal policies, and local SME dynamics converge daily. I also maintained fluency in Bahasa Indonesia (C1 level) and English (IELTS 7.5), enabling seamless communication with both government stakeholders and international partners—a critical asset for an</w:t>
      </w:r>
      <w:r>
        <w:t xml:space="preserve"> </w:t>
      </w:r>
      <w:r>
        <w:rPr>
          <w:bCs/>
          <w:b/>
        </w:rPr>
        <w:t xml:space="preserve">Economist</w:t>
      </w:r>
      <w:r>
        <w:t xml:space="preserve"> </w:t>
      </w:r>
      <w:r>
        <w:t xml:space="preserve">operating within</w:t>
      </w:r>
      <w:r>
        <w:t xml:space="preserve"> </w:t>
      </w:r>
      <w:r>
        <w:rPr>
          <w:bCs/>
          <w:b/>
        </w:rPr>
        <w:t xml:space="preserve">Indonesia Jakarta</w:t>
      </w:r>
      <w:r>
        <w:t xml:space="preserve">.</w:t>
      </w:r>
    </w:p>
    <w:p>
      <w:pPr>
        <w:pStyle w:val="BodyText"/>
      </w:pPr>
      <w:r>
        <w:t xml:space="preserve">What sets my approach apart is my contextual understanding of Jakarta’s economic challenges as a city experiencing hyper-urbanization. Having grown up in Tangerang (part of Jabodetabek) and commuting through Jakarta’s notorious traffic daily, I’ve witnessed firsthand how congestion costs the metropolitan economy $2.3 billion annually in lost productivity (World Bank, 2023). This lived experience informs my analytical perspective: when analyzing inflation data from Bank Indonesia, I consider not just headline figures but how price volatility impacts a mother navigating Jakarta’s Pasar Senen market for her family’s daily needs. My internship proposal centers on investigating this micro-macro nexus to support evidence-based policy design—exactly the kind of work your department champions.</w:t>
      </w:r>
    </w:p>
    <w:p>
      <w:pPr>
        <w:pStyle w:val="BodyText"/>
      </w:pPr>
      <w:r>
        <w:t xml:space="preserve">I am particularly drawn to your Ministry’s "Pembangunan Berkelanjutan untuk Indonesia Maju" (Sustainable Development for a Prosperous Indonesia) initiative, especially its focus on balancing Jakarta’s growth with environmental sustainability. During my visit to the Ministry’s headquarters last month, I was inspired by your team’s presentation on "Green Fiscal Policy Integration," where I noted how your economists collaborate with the National Development Planning Agency (Bappenas) and Jakarta Provincial Government to align city planning with national economic goals. This cross-institutional coordination is precisely the kind of collaborative environment where I aim to grow as an</w:t>
      </w:r>
      <w:r>
        <w:t xml:space="preserve"> </w:t>
      </w:r>
      <w:r>
        <w:rPr>
          <w:bCs/>
          <w:b/>
        </w:rPr>
        <w:t xml:space="preserve">Economist</w:t>
      </w:r>
      <w:r>
        <w:t xml:space="preserve"> </w:t>
      </w:r>
      <w:r>
        <w:t xml:space="preserve">in</w:t>
      </w:r>
      <w:r>
        <w:t xml:space="preserve"> </w:t>
      </w:r>
      <w:r>
        <w:rPr>
          <w:bCs/>
          <w:b/>
        </w:rPr>
        <w:t xml:space="preserve">Indonesia Jakarta</w:t>
      </w:r>
      <w:r>
        <w:t xml:space="preserve">.</w:t>
      </w:r>
    </w:p>
    <w:p>
      <w:pPr>
        <w:pStyle w:val="BodyText"/>
      </w:pPr>
      <w:r>
        <w:t xml:space="preserve">My internship application reflects a strategic commitment to Indonesia’s developmental trajectory. Unlike typical internships focused solely on data entry, I propose contributing through: (1) Developing a dashboard tracking real-time economic indicators for Jakarta’s key sectors using open-source data; (2) Supporting the drafting of policy recommendations for the Ministry’s upcoming National Economic Policy Review; and (3) Facilitating stakeholder workshops between academic researchers and government officials in Central Jakarta. I am prepared to relocate immediately to Jakarta and commit to a 6-month full-time internship, leveraging my proximity to institutions like BI, BPS, and the World Bank Indonesia office located within the capital’s central business district.</w:t>
      </w:r>
    </w:p>
    <w:p>
      <w:pPr>
        <w:pStyle w:val="BodyText"/>
      </w:pPr>
      <w:r>
        <w:t xml:space="preserve">Having followed Indonesia’s economic evolution under President Joko Widodo’s administration—from transforming Jakarta into ASEAN’s innovation hub to navigating post-pandemic recovery—I understand that effective economic policy requires both technical precision and cultural sensitivity. My experience conducting field surveys in East Java (for a project on agricultural subsidies) taught me to adapt research methods for diverse Indonesian communities, a skill I will apply when analyzing Jakarta’s heterogeneous urban economy. Moreover, I’ve studied Indonesia’s macroeconomic framework under the lens of the Ministry’s 2024 Economic Blueprint, ensuring my work remains aligned with national priorities from day one.</w:t>
      </w:r>
    </w:p>
    <w:p>
      <w:pPr>
        <w:pStyle w:val="BodyText"/>
      </w:pPr>
      <w:r>
        <w:t xml:space="preserve">I am eager to bring my passion for data-driven policy design and deep understanding of</w:t>
      </w:r>
      <w:r>
        <w:t xml:space="preserve"> </w:t>
      </w:r>
      <w:r>
        <w:rPr>
          <w:bCs/>
          <w:b/>
        </w:rPr>
        <w:t xml:space="preserve">Indonesia Jakarta</w:t>
      </w:r>
      <w:r>
        <w:t xml:space="preserve">'s economic realities to your team. As an aspiring economist who has dedicated years to studying Indonesia’s growth trajectory—from the halting steps of its digital revolution in 2015 to today’s $1.3 trillion economy—I believe this internship is not merely a professional stepping stone but a meaningful contribution toward building Indonesia’s economic future from its vibrant heart in Jakarta.</w:t>
      </w:r>
    </w:p>
    <w:p>
      <w:pPr>
        <w:pStyle w:val="BodyText"/>
      </w:pPr>
      <w:r>
        <w:t xml:space="preserve">Thank you for considering my</w:t>
      </w:r>
      <w:r>
        <w:t xml:space="preserve"> </w:t>
      </w:r>
      <w:r>
        <w:rPr>
          <w:bCs/>
          <w:b/>
        </w:rPr>
        <w:t xml:space="preserve">Internship Application Letter</w:t>
      </w:r>
      <w:r>
        <w:t xml:space="preserve"> </w:t>
      </w:r>
      <w:r>
        <w:t xml:space="preserve">for the Economist Intern role. I welcome the opportunity to discuss how my analytical skills, local insights, and commitment to Indonesia’s development can support your department’s mission. My resume is attached for your review, and I am available at your earliest convenience for an interview via Zoom or in person within Jakarta.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Indonesia Jakarta</dc:title>
  <dc:creator/>
  <cp:keywords/>
  <dcterms:created xsi:type="dcterms:W3CDTF">2025-12-09T15:51:10Z</dcterms:created>
  <dcterms:modified xsi:type="dcterms:W3CDTF">2025-12-09T15:51:10Z</dcterms:modified>
</cp:coreProperties>
</file>

<file path=docProps/custom.xml><?xml version="1.0" encoding="utf-8"?>
<Properties xmlns="http://schemas.openxmlformats.org/officeDocument/2006/custom-properties" xmlns:vt="http://schemas.openxmlformats.org/officeDocument/2006/docPropsVTypes"/>
</file>