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t xml:space="preserve">June 15, 2024</w:t>
      </w:r>
    </w:p>
    <w:p>
      <w:pPr>
        <w:pStyle w:val="BodyText"/>
      </w:pPr>
      <w:r>
        <w:t xml:space="preserve">Hiring Team</w:t>
      </w:r>
    </w:p>
    <w:p>
      <w:pPr>
        <w:pStyle w:val="BodyText"/>
      </w:pPr>
      <w:r>
        <w:t xml:space="preserve">Swiss Economic Research Institute (S.E.R.I.)</w:t>
      </w:r>
    </w:p>
    <w:p>
      <w:pPr>
        <w:pStyle w:val="BodyText"/>
      </w:pPr>
      <w:r>
        <w:t xml:space="preserve">Zurich Financial District, CH-8022 Zurich, Switzerland</w:t>
      </w:r>
    </w:p>
    <w:bookmarkStart w:id="20" w:name="Xaa0474c179b01c16ea436a32dcc4b7603f1fb49"/>
    <w:p>
      <w:pPr>
        <w:pStyle w:val="Heading1"/>
      </w:pPr>
      <w:r>
        <w:t xml:space="preserve">Internship Application Letter for Economist Intern Position</w:t>
      </w:r>
    </w:p>
    <w:p>
      <w:pPr>
        <w:pStyle w:val="FirstParagraph"/>
      </w:pPr>
      <w:r>
        <w:t xml:space="preserve">Dear Hiring Committee,</w:t>
      </w:r>
    </w:p>
    <w:p>
      <w:pPr>
        <w:pStyle w:val="BodyText"/>
      </w:pPr>
      <w:r>
        <w:t xml:space="preserve">It is with profound enthusiasm that I submit my application for the Economist Intern position at your esteemed institution within Switzerland Zurich, as advertised on the Swiss Federal Statistical Office career portal. This</w:t>
      </w:r>
      <w:r>
        <w:t xml:space="preserve"> </w:t>
      </w:r>
      <w:r>
        <w:rPr>
          <w:bCs/>
          <w:b/>
        </w:rPr>
        <w:t xml:space="preserve">Internship Application Letter</w:t>
      </w:r>
      <w:r>
        <w:t xml:space="preserve"> </w:t>
      </w:r>
      <w:r>
        <w:t xml:space="preserve">serves to articulate not merely my qualifications, but my deep-seated commitment to contributing to the dynamic economic landscape of one of Europe’s most influential financial hubs. My academic trajectory, analytical toolkit, and unwavering dedication align precisely with the strategic objectives driving economic innovation in Switzerland Zurich—a region where global finance converges with Swiss precision and sustainability imperatives.</w:t>
      </w:r>
    </w:p>
    <w:p>
      <w:pPr>
        <w:pStyle w:val="BodyText"/>
      </w:pPr>
      <w:r>
        <w:t xml:space="preserve">My Master of Science in Economics at the University of Zurich, completed with honors (GPA: 3.9/4.0), provided rigorous training in microeconomic theory, econometrics, and policy analysis—courses directly calibrated to Switzerland’s economic ecosystem. I specialized in monetary policy analysis through a research project examining the Swiss National Bank’s (SNB) negative interest rate regime from 2015–2023, which I presented at the Zurich Economics Symposium. This work required nuanced understanding of Switzerland Zurich’s unique position as a global financial center with embedded stability mechanisms—a context where economic theory must adapt to real-world constraints like currency pegs, low inflation volatility, and cross-border capital flows. My thesis utilized Python for time-series analysis of SNB data, yielding insights on how unconventional monetary policy affected Swiss SME export competitiveness—knowledge directly applicable to your institute’s ongoing research on macroeconomic resilience in the Alpine region.</w:t>
      </w:r>
    </w:p>
    <w:p>
      <w:pPr>
        <w:pStyle w:val="BodyText"/>
      </w:pPr>
      <w:r>
        <w:t xml:space="preserve">Beyond academia, I cultivated practical skills at Credit Suisse’s Zurich Risk Analytics Division (Summer 2023), where I supported a team analyzing European energy market volatility through econometric models. This experience immersed me in the operational realities of Switzerland Zurich’s financial infrastructure: navigating Swiss data privacy regulations (FADP), collaborating with German-speaking client teams, and translating complex economic indicators into actionable business intelligence for portfolio managers. Crucially, I observed how Swiss institutions prioritize long-term stability over short-term gains—a philosophy reflected in my own approach to economic modeling. For instance, while developing a forecast for renewable energy adoption in Central Europe, I emphasized scenario analysis over point estimates to align with Switzerland’s sustainability-focused policymaking framework (e.g., Energy Strategy 2050). This balance of technical rigor and contextual awareness is precisely what distinguishes an effective</w:t>
      </w:r>
      <w:r>
        <w:t xml:space="preserve"> </w:t>
      </w:r>
      <w:r>
        <w:rPr>
          <w:bCs/>
          <w:b/>
        </w:rPr>
        <w:t xml:space="preserve">Economist</w:t>
      </w:r>
      <w:r>
        <w:t xml:space="preserve"> </w:t>
      </w:r>
      <w:r>
        <w:t xml:space="preserve">in the Zurich environment.</w:t>
      </w:r>
    </w:p>
    <w:p>
      <w:pPr>
        <w:pStyle w:val="BodyText"/>
      </w:pPr>
      <w:r>
        <w:t xml:space="preserve">My motivation for pursuing this internship stems from Switzerland Zurich’s unparalleled convergence of economic forces. Here, traditional banking intersects with fintech innovation, global trade networks merge with Alpine supply chain intricacies, and sustainability imperatives shape fiscal policy. I am particularly drawn to your institute’s recent work on "Swiss Economic Sovereignty in a Digitized World," which mirrors my own research into blockchain applications for cross-border trade finance. Zurich isn’t merely a location—it’s the nerve center where global economic trends are tested against Swiss pragmatism. As an intern, I aim to contribute to this dialogue by applying my skills in Stata, R, and SQL to projects analyzing labor market segmentation in Switzerland Zurich’s high-value sectors (e.g., biotech, luxury goods), while learning how local institutions navigate geopolitical pressures like EU regulatory harmonization.</w:t>
      </w:r>
    </w:p>
    <w:p>
      <w:pPr>
        <w:pStyle w:val="BodyText"/>
      </w:pPr>
      <w:r>
        <w:t xml:space="preserve">What sets me apart is my cultural fluency within the Swiss professional context. I am fluent in German (C1 level) with conversational French proficiency—essential for seamless collaboration across Zurich’s multilingual teams—and deeply respect Swiss values of punctuality, meticulousness, and consensus-driven decision-making. During a semester exchange at ETH Zurich, I participated in the "Swiss Economic Policy Case Competition," where my team’s proposal on reducing inflation through targeted fiscal incentives was praised by SNB economists for its methodological rigor and practical feasibility. This experience reinforced my belief that success as an</w:t>
      </w:r>
      <w:r>
        <w:t xml:space="preserve"> </w:t>
      </w:r>
      <w:r>
        <w:rPr>
          <w:bCs/>
          <w:b/>
        </w:rPr>
        <w:t xml:space="preserve">Economist</w:t>
      </w:r>
      <w:r>
        <w:t xml:space="preserve"> </w:t>
      </w:r>
      <w:r>
        <w:t xml:space="preserve">in Switzerland Zurich hinges not just on technical excellence, but on understanding the cultural bedrock of Swiss economic governance.</w:t>
      </w:r>
    </w:p>
    <w:p>
      <w:pPr>
        <w:pStyle w:val="BodyText"/>
      </w:pPr>
      <w:r>
        <w:t xml:space="preserve">I have attached my CV, transcripts, and a letter of recommendation from Professor Anja Vogel (Chair of Macroeconomics at University of Zurich), who attests to my analytical capabilities and professional conduct. I am confident that my blend of theoretical expertise, hands-on experience with Switzerland’s economic machinery, and commitment to the values upheld by institutions in Switzerland Zurich would allow me to make meaningful contributions during this internship. The opportunity to learn from your team—renowned for shaping policies that sustain Zurich’s status as Europe’s most livable financial capital—represents an unparalleled next step in my journey toward becoming a globally minded</w:t>
      </w:r>
      <w:r>
        <w:t xml:space="preserve"> </w:t>
      </w:r>
      <w:r>
        <w:rPr>
          <w:bCs/>
          <w:b/>
        </w:rPr>
        <w:t xml:space="preserve">Economist</w:t>
      </w:r>
      <w:r>
        <w:t xml:space="preserve">.</w:t>
      </w:r>
    </w:p>
    <w:p>
      <w:pPr>
        <w:pStyle w:val="BodyText"/>
      </w:pPr>
      <w:r>
        <w:t xml:space="preserve">Thank you for considering my application. I am eager to discuss how my proactive approach and dedication to Swiss economic excellence can support the mission of your institute. I look forward to scheduling an interview at your earliest convenience, whether in person in Zurich or via video conference.</w:t>
      </w:r>
    </w:p>
    <w:p>
      <w:pPr>
        <w:pStyle w:val="BodyText"/>
      </w:pPr>
      <w:r>
        <w:t xml:space="preserve">Sincerely,</w:t>
      </w:r>
    </w:p>
    <w:p>
      <w:pPr>
        <w:pStyle w:val="BodyText"/>
      </w:pPr>
      <w:r>
        <w:t xml:space="preserve">Lena Müller</w:t>
      </w:r>
    </w:p>
    <w:p>
      <w:pPr>
        <w:pStyle w:val="BodyText"/>
      </w:pPr>
      <w:r>
        <w:t xml:space="preserve">Master of Science in Economics, University of Zurich</w:t>
      </w:r>
    </w:p>
    <w:p>
      <w:pPr>
        <w:pStyle w:val="BodyText"/>
      </w:pPr>
      <w:r>
        <w:t xml:space="preserve">Email: lena.muller@uzh.ch | Phone: +41 79 123 4567</w:t>
      </w:r>
    </w:p>
    <w:p>
      <w:pPr>
        <w:pStyle w:val="BodyText"/>
      </w:pPr>
      <w:r>
        <w:t xml:space="preserve">LinkedIn: linkedin.com/in/lenameconomist-zurich</w:t>
      </w:r>
    </w:p>
    <w:p>
      <w:pPr>
        <w:pStyle w:val="BodyText"/>
      </w:pPr>
      <w:r>
        <w:rPr>
          <w:bCs/>
          <w:b/>
        </w:rPr>
        <w:t xml:space="preserve">Key Strengths Highlighted for Switzerland Zurich Role:</w:t>
      </w:r>
    </w:p>
    <w:p>
      <w:pPr>
        <w:numPr>
          <w:ilvl w:val="0"/>
          <w:numId w:val="1001"/>
        </w:numPr>
        <w:pStyle w:val="Compact"/>
      </w:pPr>
      <w:r>
        <w:rPr>
          <w:bCs/>
          <w:b/>
        </w:rPr>
        <w:t xml:space="preserve">Swiss Economic Context Expertise</w:t>
      </w:r>
      <w:r>
        <w:t xml:space="preserve">: Thesis on SNB policy, familiarity with Swiss regulatory landscape (FADP, FINMA)</w:t>
      </w:r>
    </w:p>
    <w:p>
      <w:pPr>
        <w:numPr>
          <w:ilvl w:val="0"/>
          <w:numId w:val="1001"/>
        </w:numPr>
        <w:pStyle w:val="Compact"/>
      </w:pPr>
      <w:r>
        <w:rPr>
          <w:bCs/>
          <w:b/>
        </w:rPr>
        <w:t xml:space="preserve">Technical Proficiency</w:t>
      </w:r>
      <w:r>
        <w:t xml:space="preserve">: Python, Stata, R for econometric analysis; SQL for financial data processing</w:t>
      </w:r>
    </w:p>
    <w:p>
      <w:pPr>
        <w:numPr>
          <w:ilvl w:val="0"/>
          <w:numId w:val="1001"/>
        </w:numPr>
        <w:pStyle w:val="Compact"/>
      </w:pPr>
      <w:r>
        <w:rPr>
          <w:bCs/>
          <w:b/>
        </w:rPr>
        <w:t xml:space="preserve">Cultural Integration</w:t>
      </w:r>
      <w:r>
        <w:t xml:space="preserve">: German fluency (C1), ETH Zurich collaboration experience, understanding of Swiss work ethic</w:t>
      </w:r>
    </w:p>
    <w:p>
      <w:pPr>
        <w:numPr>
          <w:ilvl w:val="0"/>
          <w:numId w:val="1001"/>
        </w:numPr>
        <w:pStyle w:val="Compact"/>
      </w:pPr>
      <w:r>
        <w:rPr>
          <w:bCs/>
          <w:b/>
        </w:rPr>
        <w:t xml:space="preserve">Strategic Alignment</w:t>
      </w:r>
      <w:r>
        <w:t xml:space="preserve">: Focus on sustainability (Energy Strategy 2050), innovation in fintech, and macroeconomic resilience—core to Zurich’s economic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Zurich, Switzerland</dc:title>
  <dc:creator/>
  <dc:language>en</dc:language>
  <cp:keywords/>
  <dcterms:created xsi:type="dcterms:W3CDTF">2025-12-09T13:36:34Z</dcterms:created>
  <dcterms:modified xsi:type="dcterms:W3CDTF">2025-12-09T13:36:34Z</dcterms:modified>
</cp:coreProperties>
</file>

<file path=docProps/custom.xml><?xml version="1.0" encoding="utf-8"?>
<Properties xmlns="http://schemas.openxmlformats.org/officeDocument/2006/custom-properties" xmlns:vt="http://schemas.openxmlformats.org/officeDocument/2006/docPropsVTypes"/>
</file>