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Birmingham</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Economic Research Department,</w:t>
      </w:r>
    </w:p>
    <w:p>
      <w:pPr>
        <w:pStyle w:val="BodyText"/>
      </w:pPr>
      <w:r>
        <w:rPr>
          <w:bCs/>
          <w:b/>
        </w:rPr>
        <w:t xml:space="preserve">Birmingham City Council Economic Development Unit</w:t>
      </w:r>
    </w:p>
    <w:p>
      <w:pPr>
        <w:pStyle w:val="BodyText"/>
      </w:pPr>
      <w:r>
        <w:rPr>
          <w:bCs/>
          <w:b/>
        </w:rPr>
        <w:t xml:space="preserve">City Hall, Birmingham B1 2LJ, United Kingdom</w:t>
      </w:r>
    </w:p>
    <w:bookmarkStart w:id="20" w:name="Xdfb959be6b134729cb2b72d58161619b0281e77"/>
    <w:p>
      <w:pPr>
        <w:pStyle w:val="Heading1"/>
      </w:pPr>
      <w:r>
        <w:t xml:space="preserve">Internship Application Letter: Pursuing an Economist Internship within the United Kingdom Birmingham Context</w:t>
      </w:r>
    </w:p>
    <w:p>
      <w:pPr>
        <w:pStyle w:val="FirstParagraph"/>
      </w:pPr>
      <w:r>
        <w:t xml:space="preserve">Dear Hiring Manager,</w:t>
      </w:r>
    </w:p>
    <w:p>
      <w:pPr>
        <w:pStyle w:val="BodyText"/>
      </w:pPr>
      <w:r>
        <w:t xml:space="preserve">I am writing with profound enthusiasm to express my sincere interest in the Economist Internship position advertised on the Birmingham City Council’s careers portal, as detailed in your recent call for candidates dedicated to fostering sustainable economic growth across the West Midlands. This Internship Application Letter serves as a formal submission of my candidacy for this pivotal opportunity, which aligns perfectly with my academic trajectory, professional aspirations, and deep commitment to advancing economic understanding within the dynamic landscape of United Kingdom Birmingham. Having closely followed Birmingham’s evolution as a central engine of innovation and regeneration in the UK’s Midlands Heartland, I am eager to contribute my analytical capabilities to your esteemed department during this critical phase of regional development.</w:t>
      </w:r>
    </w:p>
    <w:p>
      <w:pPr>
        <w:pStyle w:val="BodyText"/>
      </w:pPr>
      <w:r>
        <w:t xml:space="preserve">My academic foundation has been meticulously cultivated through a rigorous Bachelor of Science in Economics at the University of Birmingham, where I graduated with First-Class Honours. My curriculum centered on applied economic theory relevant to UK regional contexts, including modules such as "Economic Policy Analysis for Regional Development," "Labour Markets and Industrial Strategy in the United Kingdom," and "Quantitative Methods for Economic Research." A pivotal element of my studies was a dissertation titled: "</w:t>
      </w:r>
      <w:r>
        <w:rPr>
          <w:iCs/>
          <w:i/>
        </w:rPr>
        <w:t xml:space="preserve">Assessing the Impact of Post-Brexit Trade Policies on SME Resilience in the Birmingham Manufacturing Sector</w:t>
      </w:r>
      <w:r>
        <w:t xml:space="preserve">." This research, conducted using ONS datasets, HMRC trade statistics, and primary surveys with local businesses across Birmingham’s Industrial Estate corridors (including Small Heath and Erdington), directly addressed challenges pertinent to United Kingdom Birmingham. I quantified how shifting trade dynamics affected employment patterns and investment cycles in the city’s key manufacturing hubs – insights that resonate deeply with your team’s focus on developing localized economic strategies for Birmingham as a post-industrial success story.</w:t>
      </w:r>
    </w:p>
    <w:p>
      <w:pPr>
        <w:pStyle w:val="BodyText"/>
      </w:pPr>
      <w:r>
        <w:t xml:space="preserve">My practical experience further solidifies my readiness for this Economist internship. As a Research Assistant at the Centre for Regional Economic Development (CRED) at the University of Birmingham, I supported Dr. Aisha Khan in her ESRC-funded project on "Urban Regeneration and Inclusive Growth Metrics." For six months, I processed large-scale datasets from the West Midlands Combined Authority’s Economic Census, utilizing Stata for regression analysis to model correlations between public infrastructure investment (e.g., HS2 feeder lines) and business formation rates in Birmingham city centre versus surrounding boroughs. This work resulted in two co-authored policy briefs distributed to local government stakeholders, including the Birmingham City Council’s Strategic Planning Unit. Crucially, this experience immersed me deeply in the nuanced realities of Birmingham's economic ecosystem – understanding not just aggregate figures but how policies impact communities across Sparkbrook, Aston, and Ladywood. I understand that effective economic strategy for United Kingdom Birmingham demands sensitivity to its unique social fabric and historical industrial legacy.</w:t>
      </w:r>
    </w:p>
    <w:p>
      <w:pPr>
        <w:pStyle w:val="BodyText"/>
      </w:pPr>
      <w:r>
        <w:t xml:space="preserve">My technical skillset is precisely attuned to the needs of an Economist within a modern local authority setting in Birmingham. I am proficient in advanced econometric software including Stata (with expertise in panel data analysis), Python for data scraping and visualization, and R for forecasting models. I possess comprehensive knowledge of UK economic indicators – from GDP at the NUTS 2 level to local enterprise partnership (LEP) performance metrics – and regularly monitor publications like the Office for National Statistics’ "Regional Economic Activity" reports. My ability to translate complex statistical findings into clear, actionable insights for non-specialist audiences is demonstrated in my role as Editor for the University of Birmingham Economics Society newsletter, where I distilled academic research on Midlands productivity into accessible summaries for 500+ student readers. Furthermore, my fluency in Welsh (beyond English) proves my adaptability to diverse UK regional contexts – a valuable asset when collaborating with the broader United Kingdom economic policy framework that often involves devolved administration across Wales and Scotland.</w:t>
      </w:r>
    </w:p>
    <w:p>
      <w:pPr>
        <w:pStyle w:val="BodyText"/>
      </w:pPr>
      <w:r>
        <w:t xml:space="preserve">Why Birmingham? Why now? The city stands at a transformative inflection point. As the Midlands Engine’s strategic capital, Birmingham is actively reshaping its economy through initiatives like "Birmingham 2040: A Vision for Prosperity," which prioritizes green industries, digital innovation, and skills development. My ambition as an Economist is not merely to observe this shift but to actively contribute to it – a purpose I believe your department embodies. The opportunity presented by this internship is unparalleled: to work directly under the guidance of seasoned economists within Birmingham City Council’s Economic Development Unit, learning from their expertise in navigating the complexities of post-industrial urban renewal while leveraging my analytical skills. I am particularly keen to support projects focused on attracting green investment to the city’s existing industrial corridors – a critical component for sustainable growth that aligns with both my academic interests and your strategic goals. Contributing to economic planning for United Kingdom Birmingham means contributing to the future of a city that is no longer just "the second city" but a genuine, globally competitive engine for UK prosperity.</w:t>
      </w:r>
    </w:p>
    <w:p>
      <w:pPr>
        <w:pStyle w:val="BodyText"/>
      </w:pPr>
      <w:r>
        <w:t xml:space="preserve">This Internship Application Letter represents far more than an application; it is a declaration of intent. I am not merely seeking to complete an internship requirement – I am committed to becoming an integral part of Birmingham’s economic narrative, contributing meaningfully to the city’s journey towards equitable, resilient growth. My blend of academic rigor, practical research experience grounded in the Birmingham context, technical proficiency with UK economic data systems, and unwavering dedication to understanding regional economics positions me as an ideal candidate for this role. I am eager to bring my skills in econometric analysis, policy interpretation, and collaborative problem-solving directly to your team’s projects from day one.</w:t>
      </w:r>
    </w:p>
    <w:p>
      <w:pPr>
        <w:pStyle w:val="BodyText"/>
      </w:pPr>
      <w:r>
        <w:t xml:space="preserve">I have attached my Curriculum Vitae for your detailed consideration and welcome the opportunity to discuss how my qualifications align with the specific needs of your Economic Development Unit. Thank you for considering my application. I look forward to the possibility of contributing to Birmingham’s economic advancement as a future Economist within this vital department.</w:t>
      </w:r>
    </w:p>
    <w:p>
      <w:pPr>
        <w:pStyle w:val="BodyText"/>
      </w:pPr>
      <w:r>
        <w:t xml:space="preserve">Sincerely,</w:t>
      </w:r>
    </w:p>
    <w:p>
      <w:pPr>
        <w:pStyle w:val="BodyText"/>
      </w:pPr>
      <w:r>
        <w:t xml:space="preserve">[Your Full Name]</w:t>
      </w:r>
    </w:p>
    <w:p>
      <w:pPr>
        <w:pStyle w:val="BodyText"/>
      </w:pPr>
      <w:r>
        <w:t xml:space="preserve">[Your Contact Information: Email Address, Phone Number]</w:t>
      </w:r>
    </w:p>
    <w:p>
      <w:pPr>
        <w:pStyle w:val="BodyText"/>
      </w:pP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United Kingdom Birmingham</dc:title>
  <dc:creator/>
  <cp:keywords/>
  <dcterms:created xsi:type="dcterms:W3CDTF">2026-07-21T11:07:00Z</dcterms:created>
  <dcterms:modified xsi:type="dcterms:W3CDTF">2026-07-21T11:07:00Z</dcterms:modified>
</cp:coreProperties>
</file>

<file path=docProps/custom.xml><?xml version="1.0" encoding="utf-8"?>
<Properties xmlns="http://schemas.openxmlformats.org/officeDocument/2006/custom-properties" xmlns:vt="http://schemas.openxmlformats.org/officeDocument/2006/docPropsVTypes"/>
</file>