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1" w:name="X00ffd40f1fdd16c1bcdbbe08cf8c9bd9ac82e53"/>
    <w:p>
      <w:pPr>
        <w:pStyle w:val="Heading1"/>
      </w:pPr>
      <w:r>
        <w:t xml:space="preserve">Internship Application Letter for Editor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Dhaka, Bangladesh</w:t>
      </w:r>
    </w:p>
    <w:bookmarkStart w:id="20" w:name="X9c33beb3a23a8df577780dc21fda253666d3538"/>
    <w:p>
      <w:pPr>
        <w:pStyle w:val="Heading2"/>
      </w:pPr>
      <w:r>
        <w:t xml:space="preserve">Subject: Application for Editorial Internship Position</w:t>
      </w:r>
    </w:p>
    <w:p>
      <w:pPr>
        <w:pStyle w:val="FirstParagraph"/>
      </w:pPr>
      <w:r>
        <w:t xml:space="preserve">Dear Hiring Manager,</w:t>
      </w:r>
    </w:p>
    <w:p>
      <w:pPr>
        <w:pStyle w:val="BodyText"/>
      </w:pPr>
      <w:r>
        <w:t xml:space="preserve">With profound enthusiasm and deep respect for the evolving media landscape of Bangladesh, I am writing to express my earnest interest in the Editor Intern position at [Company Name] in Dhaka. As a dedicated journalism student at the University of Dhaka with a specialization in Mass Communication and Media Studies, I have long admired your organization's commitment to ethical storytelling and impactful editorial work within Bangladesh’s dynamic cultural and political context. This</w:t>
      </w:r>
      <w:r>
        <w:t xml:space="preserve"> </w:t>
      </w:r>
      <w:r>
        <w:rPr>
          <w:bCs/>
          <w:b/>
        </w:rPr>
        <w:t xml:space="preserve">Internship Application Letter</w:t>
      </w:r>
      <w:r>
        <w:t xml:space="preserve"> </w:t>
      </w:r>
      <w:r>
        <w:t xml:space="preserve">serves as my formal submission for the Editorial Intern role, where I am eager to contribute my skills while learning from Dhaka’s most respected media institution.</w:t>
      </w:r>
    </w:p>
    <w:p>
      <w:pPr>
        <w:pStyle w:val="BodyText"/>
      </w:pPr>
      <w:r>
        <w:t xml:space="preserve">Born and raised in Dhaka, I have witnessed firsthand how media shapes public discourse across Bangladesh. Growing up amid the vibrant streets of Gulshan and Mirpur, I saw how well-crafted narratives could mobilize communities during floods or elections—a reality that cemented my desire to become an editor who bridges language, culture, and civic engagement. My academic journey at the University of Dhaka has equipped me with rigorous training in editorial standards, Bengali language proficiency (both literary and colloquial), and digital content strategies tailored for South Asian audiences. I have consistently ranked among the top 5% of my cohort in courses such as "Advanced Editing &amp; Proofreading," "Media Ethics in Bangladesh," and "Digital Journalism Practices." Crucially, I’ve mastered tools like Adobe InDesign, WordPress CMS, and Grammarly—all while maintaining a portfolio of edited pieces published in student publications like</w:t>
      </w:r>
      <w:r>
        <w:t xml:space="preserve"> </w:t>
      </w:r>
      <w:r>
        <w:rPr>
          <w:iCs/>
          <w:i/>
        </w:rPr>
        <w:t xml:space="preserve">Dhaka University Chronicle</w:t>
      </w:r>
      <w:r>
        <w:t xml:space="preserve"> </w:t>
      </w:r>
      <w:r>
        <w:t xml:space="preserve">and</w:t>
      </w:r>
      <w:r>
        <w:t xml:space="preserve"> </w:t>
      </w:r>
      <w:r>
        <w:rPr>
          <w:iCs/>
          <w:i/>
        </w:rPr>
        <w:t xml:space="preserve">Nagarik News</w:t>
      </w:r>
      <w:r>
        <w:t xml:space="preserve">.</w:t>
      </w:r>
    </w:p>
    <w:p>
      <w:pPr>
        <w:pStyle w:val="BodyText"/>
      </w:pPr>
      <w:r>
        <w:t xml:space="preserve">My practical experience aligns precisely with the demands of an editor role in Bangladesh Dhaka. During my summer 2023 internship at</w:t>
      </w:r>
      <w:r>
        <w:t xml:space="preserve"> </w:t>
      </w:r>
      <w:r>
        <w:rPr>
          <w:bCs/>
          <w:b/>
        </w:rPr>
        <w:t xml:space="preserve">Bangladesh Media Watch</w:t>
      </w:r>
      <w:r>
        <w:t xml:space="preserve">, a Dhaka-based NGO, I assisted senior editors in curating content for their monthly report on media freedom. I refined over 50 articles addressing issues like press censorship during elections and gender representation in local newsrooms—tasks requiring acute cultural sensitivity and adherence to Bangladesh’s Press Council guidelines. This experience taught me to balance journalistic integrity with the nuanced realities of reporting in Dhaka, where context matters as much as content. Additionally, my volunteer work with</w:t>
      </w:r>
      <w:r>
        <w:t xml:space="preserve"> </w:t>
      </w:r>
      <w:r>
        <w:rPr>
          <w:iCs/>
          <w:i/>
        </w:rPr>
        <w:t xml:space="preserve">Prothom Alo</w:t>
      </w:r>
      <w:r>
        <w:t xml:space="preserve">'s youth outreach program involved editing community stories from underrepresented areas like Savar and Keraniganj, ensuring narratives resonated authentically with rural readers while meeting editorial standards.</w:t>
      </w:r>
    </w:p>
    <w:p>
      <w:pPr>
        <w:pStyle w:val="BodyText"/>
      </w:pPr>
      <w:r>
        <w:t xml:space="preserve">What sets me apart is my deep understanding of Bangladesh’s media ecosystem. I recognize that being an effective</w:t>
      </w:r>
      <w:r>
        <w:t xml:space="preserve"> </w:t>
      </w:r>
      <w:r>
        <w:rPr>
          <w:bCs/>
          <w:b/>
        </w:rPr>
        <w:t xml:space="preserve">Editor</w:t>
      </w:r>
      <w:r>
        <w:t xml:space="preserve"> </w:t>
      </w:r>
      <w:r>
        <w:t xml:space="preserve">in Dhaka requires more than technical skill—it demands fluency in local idioms, awareness of regional political sensitivities, and the ability to navigate challenges like digital literacy gaps across communities. For instance, when editing a feature on climate resilience for Dhaka’s flood-affected neighborhoods last semester, I collaborated with local activists to ensure terminology like "waterlogging" (a term deeply embedded in Dhakaiya Bengali) was used accurately. This attention to cultural detail is non-negotiable in Bangladesh media, where misrepresentation can erode public trust—a lesson I’ve internalized through studying landmark cases like the</w:t>
      </w:r>
      <w:r>
        <w:t xml:space="preserve"> </w:t>
      </w:r>
      <w:r>
        <w:rPr>
          <w:iCs/>
          <w:i/>
        </w:rPr>
        <w:t xml:space="preserve">Dhaka Tribune</w:t>
      </w:r>
      <w:r>
        <w:t xml:space="preserve">’s coverage of the 2018 Citizenship Act protests.</w:t>
      </w:r>
    </w:p>
    <w:p>
      <w:pPr>
        <w:pStyle w:val="BodyText"/>
      </w:pPr>
      <w:r>
        <w:t xml:space="preserve">I am equally adept at modern editorial workflows. At University of Dhaka’s Media Lab, I managed a team that produced a digital magazine for 5,000+ readers, handling deadlines, fact-checking across multiple sources (including state media and grassroots NGOs), and optimizing content for mobile platforms—a critical skill in Bangladesh where over 75% of news consumption happens via smartphones. My ability to work under tight schedules mirrors Dhaka’s fast-paced news cycles; I once edited a breaking story on the Dhaka North City Corporation’s sanitation project within 24 hours, balancing speed with precision amid a major public health crisis.</w:t>
      </w:r>
    </w:p>
    <w:p>
      <w:pPr>
        <w:pStyle w:val="BodyText"/>
      </w:pPr>
      <w:r>
        <w:t xml:space="preserve">Why [Company Name]? Your recent series "Voices from the Riverbanks" exploring the Meghna Delta’s environmental challenges exemplifies the kind of work I aspire to support. As an intern, I aim to assist in developing similar high-impact narratives that spotlight Bangladesh’s stories while upholding your editorial ethics. More importantly, I seek to learn how a globally respected publication like yours navigates Dhaka’s unique media landscape—where balancing national identity with international standards is both an art and a necessity.</w:t>
      </w:r>
    </w:p>
    <w:p>
      <w:pPr>
        <w:pStyle w:val="BodyText"/>
      </w:pPr>
      <w:r>
        <w:t xml:space="preserve">I am prepared to bring relentless dedication, cultural humility, and a commitment to elevating voices often unheard in Bangladesh’s mainstream media. My goal as an emerging editor is not merely to correct grammar but to amplify stories that strengthen Dhaka’s civic fabric. I believe my background in Bengali-language journalism, understanding of local contexts, and passion for ethical storytelling make me an ideal fit for your team.</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welcome the opportunity to discuss how my skills can contribute to [Company Name]’s mission in Bangladesh Dhaka. My resume, attached for your review, provides further detail on my qualifications. I am available for an interview at your earliest convenience and can be reached via email or phone.</w:t>
      </w:r>
    </w:p>
    <w:p>
      <w:pPr>
        <w:pStyle w:val="BodyText"/>
      </w:pPr>
      <w:r>
        <w:t xml:space="preserve">With sincere respect and eagerness,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2026-07-21T06:37:46Z</dcterms:created>
  <dcterms:modified xsi:type="dcterms:W3CDTF">2026-07-21T06:37:46Z</dcterms:modified>
</cp:coreProperties>
</file>

<file path=docProps/custom.xml><?xml version="1.0" encoding="utf-8"?>
<Properties xmlns="http://schemas.openxmlformats.org/officeDocument/2006/custom-properties" xmlns:vt="http://schemas.openxmlformats.org/officeDocument/2006/docPropsVTypes"/>
</file>