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Editorial Intern</w:t>
      </w:r>
    </w:p>
    <w:bookmarkEnd w:id="20"/>
    <w:p>
      <w:pPr>
        <w:pStyle w:val="BodyText"/>
      </w:pPr>
      <w:r>
        <w:t xml:space="preserve">Anna Schmidt</w:t>
      </w:r>
      <w:r>
        <w:br/>
      </w:r>
      <w:r>
        <w:t xml:space="preserve">Berliner Strasse 42</w:t>
      </w:r>
      <w:r>
        <w:br/>
      </w:r>
      <w:r>
        <w:t xml:space="preserve">10178 Berlin, Germany</w:t>
      </w:r>
      <w:r>
        <w:br/>
      </w:r>
      <w:r>
        <w:t xml:space="preserve">+49 30 12345678 | anna.schmidt@email.de</w:t>
      </w:r>
    </w:p>
    <w:p>
      <w:pPr>
        <w:pStyle w:val="BodyText"/>
      </w:pPr>
      <w:r>
        <w:t xml:space="preserve">October 26, 2023</w:t>
      </w:r>
    </w:p>
    <w:p>
      <w:pPr>
        <w:pStyle w:val="BodyText"/>
      </w:pPr>
      <w:r>
        <w:t xml:space="preserve">Hiring Manager</w:t>
      </w:r>
      <w:r>
        <w:br/>
      </w:r>
      <w:r>
        <w:t xml:space="preserve">Verlag für Kultur &amp; Kommunikation GmbH</w:t>
      </w:r>
      <w:r>
        <w:br/>
      </w:r>
      <w:r>
        <w:t xml:space="preserve">Moltkestraße 15</w:t>
      </w:r>
      <w:r>
        <w:br/>
      </w:r>
      <w:r>
        <w:t xml:space="preserve">10785 Berlin, Germany</w:t>
      </w:r>
    </w:p>
    <w:p>
      <w:pPr>
        <w:pStyle w:val="BodyText"/>
      </w:pPr>
      <w:r>
        <w:t xml:space="preserve">Internship Application Letter: Editorial Internship Position</w:t>
      </w:r>
    </w:p>
    <w:p>
      <w:pPr>
        <w:pStyle w:val="BodyText"/>
      </w:pPr>
      <w:r>
        <w:t xml:space="preserve">Dear Hiring Manager,</w:t>
      </w:r>
    </w:p>
    <w:p>
      <w:pPr>
        <w:pStyle w:val="BodyText"/>
      </w:pPr>
      <w:r>
        <w:t xml:space="preserve">It is with profound enthusiasm that I submit my application for the Editorial Intern position at Verlag für Kultur &amp; Kommunikation GmbH, a premier publishing house deeply embedded in the dynamic cultural landscape of Germany Berlin. As a final-year Bachelor's student in Comparative Literature at Humboldt University Berlin, I have meticulously cultivated my editorial skills within the very heart of this vibrant city—a metropolis where literary innovation and historical depth converge. This Internship Application Letter serves as my formal expression of commitment to contributing to your esteemed team while immersing myself in the unique editorial ecosystem that defines Germany Berlin.</w:t>
      </w:r>
    </w:p>
    <w:p>
      <w:pPr>
        <w:pStyle w:val="BodyText"/>
      </w:pPr>
      <w:r>
        <w:t xml:space="preserve">My academic journey in Berlin has been inseparable from my professional development as an emerging Editor. Through rigorous coursework analyzing German literary modernism and digital publishing trends, I've developed a nuanced understanding of how language shapes cultural narratives—a skill directly transferable to your editorial workflow. At the university's renowned</w:t>
      </w:r>
      <w:r>
        <w:t xml:space="preserve"> </w:t>
      </w:r>
      <w:r>
        <w:rPr>
          <w:iCs/>
          <w:i/>
        </w:rPr>
        <w:t xml:space="preserve">Deutschkurs für Internationale Studierende</w:t>
      </w:r>
      <w:r>
        <w:t xml:space="preserve">, I refined my multilingual editing capabilities, consistently correcting manuscripts for international authors while maintaining strict adherence to German grammar and stylistic conventions. This experience taught me that effective editing transcends mere punctuation; it requires cultural intelligence—a quality I've honed through daily engagement with Berlin's cosmopolitan literary scene.</w:t>
      </w:r>
    </w:p>
    <w:p>
      <w:pPr>
        <w:pStyle w:val="BodyText"/>
      </w:pPr>
      <w:r>
        <w:t xml:space="preserve">What particularly draws me to Verlag für Kultur &amp; Kommunikation is your groundbreaking work on the "Berlin Voices" anthology series, which celebrates marginalized narratives in contemporary German literature. Having attended three of your author readings at the Haus der Kulturen der Welt last year, I was struck by how your editorial philosophy—prioritizing authenticity while championing experimental forms—mirrors my own editorial ethos. In my role as Editorial Assistant for</w:t>
      </w:r>
      <w:r>
        <w:t xml:space="preserve"> </w:t>
      </w:r>
      <w:r>
        <w:rPr>
          <w:iCs/>
          <w:i/>
        </w:rPr>
        <w:t xml:space="preserve">Atlas Berlin</w:t>
      </w:r>
      <w:r>
        <w:t xml:space="preserve">, the university's award-winning literary journal, I managed the peer-review process for 27 submissions in six months. My systematic approach to feedback (using your team's cited "5-Point Editorial Framework" as a template) resulted in a 40% increase in manuscript acceptance rates from underrepresented writers—a statistic I believe aligns perfectly with your editorial mission.</w:t>
      </w:r>
    </w:p>
    <w:p>
      <w:pPr>
        <w:pStyle w:val="BodyText"/>
      </w:pPr>
      <w:r>
        <w:t xml:space="preserve">The significance of securing this internship within Germany Berlin cannot be overstated. Berlin isn't merely my home city—it's the living laboratory where editorial practices evolve alongside urban transformation. Witnessing how publishers like yours navigate post-unification literary landscapes while embracing digital disruption has shaped my professional identity. I've documented this evolution through research at the</w:t>
      </w:r>
      <w:r>
        <w:t xml:space="preserve"> </w:t>
      </w:r>
      <w:r>
        <w:rPr>
          <w:iCs/>
          <w:i/>
        </w:rPr>
        <w:t xml:space="preserve">Berlinische Verlagsanstalt</w:t>
      </w:r>
      <w:r>
        <w:t xml:space="preserve">'s archives, where I analyzed 1980s manuscript revisions that reflected societal shifts—a context that deepens my appreciation for how editorial decisions can shape cultural memory. This city's unique position as a global hub for creative industries means an internship here isn't just professional development; it's immersion in the very DNA of modern publishing.</w:t>
      </w:r>
    </w:p>
    <w:p>
      <w:pPr>
        <w:pStyle w:val="BodyText"/>
      </w:pPr>
      <w:r>
        <w:t xml:space="preserve">Beyond technical skills, I bring three attributes essential to editorial excellence in today's market: linguistic precision, cultural agility, and digital adaptability. My fluency in German (C1 level) and English (C2) allows me to edit multilingual content with nuance—critical for your international publications like</w:t>
      </w:r>
      <w:r>
        <w:t xml:space="preserve"> </w:t>
      </w:r>
      <w:r>
        <w:rPr>
          <w:iCs/>
          <w:i/>
        </w:rPr>
        <w:t xml:space="preserve">Transatlantic Reviews</w:t>
      </w:r>
      <w:r>
        <w:t xml:space="preserve">. I've also developed proficiency in Adobe InDesign through the Berlin-based</w:t>
      </w:r>
      <w:r>
        <w:t xml:space="preserve"> </w:t>
      </w:r>
      <w:r>
        <w:rPr>
          <w:iCs/>
          <w:i/>
        </w:rPr>
        <w:t xml:space="preserve">Medienkunstnetzwerk</w:t>
      </w:r>
      <w:r>
        <w:t xml:space="preserve">'s training workshops, enabling me to provide technical feedback on layout. Most importantly, my internship at the</w:t>
      </w:r>
      <w:r>
        <w:t xml:space="preserve"> </w:t>
      </w:r>
      <w:r>
        <w:rPr>
          <w:iCs/>
          <w:i/>
        </w:rPr>
        <w:t xml:space="preserve">Kulturverein Berlin Mitte</w:t>
      </w:r>
      <w:r>
        <w:t xml:space="preserve"> </w:t>
      </w:r>
      <w:r>
        <w:t xml:space="preserve">taught me to navigate editorial politics with diplomacy; when a controversial author requested last-minute changes before print, I mediated between their vision and your house style through structured documentation—a skill I'd apply immediately in your editorial meetings.</w:t>
      </w:r>
    </w:p>
    <w:p>
      <w:pPr>
        <w:pStyle w:val="BodyText"/>
      </w:pPr>
      <w:r>
        <w:t xml:space="preserve">Why Germany Berlin specifically? This city's literary energy is unparalleled. From the Spree River's book stalls to the</w:t>
      </w:r>
      <w:r>
        <w:t xml:space="preserve"> </w:t>
      </w:r>
      <w:r>
        <w:rPr>
          <w:iCs/>
          <w:i/>
        </w:rPr>
        <w:t xml:space="preserve">Berliner Festspiele</w:t>
      </w:r>
      <w:r>
        <w:t xml:space="preserve"> </w:t>
      </w:r>
      <w:r>
        <w:t xml:space="preserve">literary festivals, Berlin pulses with creative vitality that no other European capital offers. Your editorial team's recent collaboration with</w:t>
      </w:r>
      <w:r>
        <w:t xml:space="preserve"> </w:t>
      </w:r>
      <w:r>
        <w:rPr>
          <w:iCs/>
          <w:i/>
        </w:rPr>
        <w:t xml:space="preserve">Kunsthaus Tacheles</w:t>
      </w:r>
      <w:r>
        <w:t xml:space="preserve"> </w:t>
      </w:r>
      <w:r>
        <w:t xml:space="preserve">on artist-interview anthologies exemplifies how Germany Berlin integrates publishing with urban culture—a vision I'm eager to support. Moreover, my participation in the 2023 "Next Gen Editors" workshop at the Deutsches Literaturinstitut Leipzig solidified my understanding of Germany's evolving editorial standards, particularly regarding digital accessibility regulations (DGUV) that increasingly impact publishing workflows.</w:t>
      </w:r>
    </w:p>
    <w:p>
      <w:pPr>
        <w:pStyle w:val="BodyText"/>
      </w:pPr>
      <w:r>
        <w:t xml:space="preserve">I am confident that my academic rigor, practical experience with Berlin's literary community, and deep respect for your editorial values position me to immediately contribute to your team. The opportunity to learn from industry veterans at a publisher whose work graces the shelves of German bookstores while reaching global audiences represents the pinnacle of professional growth I seek. I would be honored to bring my passion for linguistic precision and cultural storytelling to Verlag für Kultur &amp; Kommunikation GmbH during this critical period for Berlin's publishing renaissance.</w:t>
      </w:r>
    </w:p>
    <w:p>
      <w:pPr>
        <w:pStyle w:val="BodyText"/>
      </w:pPr>
      <w:r>
        <w:t xml:space="preserve">Thank you for considering my Internship Application Letter. My resume, attached as a PDF, provides further detail on my editorial projects and academic achievements. I welcome the opportunity to discuss how my skills in manuscript development, multilingual editing, and cultural contextualization align with your current initiatives during an interview at your convenience.</w:t>
      </w:r>
    </w:p>
    <w:p>
      <w:pPr>
        <w:pStyle w:val="BodyText"/>
      </w:pPr>
      <w:r>
        <w:t xml:space="preserve">Sincerely,</w:t>
      </w:r>
      <w:r>
        <w:br/>
      </w:r>
      <w:r>
        <w:br/>
      </w:r>
    </w:p>
    <w:p>
      <w:pPr>
        <w:pStyle w:val="BodyText"/>
      </w:pPr>
      <w:r>
        <w:t xml:space="preserve">Anna Schmidt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Berlin</dc:title>
  <dc:creator/>
  <dc:language>en</dc:language>
  <cp:keywords/>
  <dcterms:created xsi:type="dcterms:W3CDTF">2026-07-13T13:54:43Z</dcterms:created>
  <dcterms:modified xsi:type="dcterms:W3CDTF">2026-07-13T13:54:43Z</dcterms:modified>
</cp:coreProperties>
</file>

<file path=docProps/custom.xml><?xml version="1.0" encoding="utf-8"?>
<Properties xmlns="http://schemas.openxmlformats.org/officeDocument/2006/custom-properties" xmlns:vt="http://schemas.openxmlformats.org/officeDocument/2006/docPropsVTypes"/>
</file>