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p>
      <w:pPr>
        <w:pStyle w:val="FirstParagraph"/>
      </w:pPr>
      <w:r>
        <w:t xml:space="preserve">Alexandra Morgan</w:t>
      </w:r>
    </w:p>
    <w:p>
      <w:pPr>
        <w:pStyle w:val="BodyText"/>
      </w:pPr>
      <w:r>
        <w:t xml:space="preserve">17 Oakwood Crescent</w:t>
      </w:r>
    </w:p>
    <w:p>
      <w:pPr>
        <w:pStyle w:val="BodyText"/>
      </w:pPr>
      <w:r>
        <w:t xml:space="preserve">M16 9BG</w:t>
      </w:r>
    </w:p>
    <w:p>
      <w:pPr>
        <w:pStyle w:val="BodyText"/>
      </w:pPr>
      <w:r>
        <w:t xml:space="preserve">Manchester, United Kingdom</w:t>
      </w:r>
    </w:p>
    <w:p>
      <w:pPr>
        <w:pStyle w:val="BodyText"/>
      </w:pPr>
      <w:r>
        <w:t xml:space="preserve">27 October 2023</w:t>
      </w:r>
    </w:p>
    <w:p>
      <w:pPr>
        <w:pStyle w:val="BodyText"/>
      </w:pPr>
      <w:r>
        <w:t xml:space="preserve">Hiring Manager</w:t>
      </w:r>
    </w:p>
    <w:p>
      <w:pPr>
        <w:pStyle w:val="BodyText"/>
      </w:pPr>
      <w:r>
        <w:t xml:space="preserve">The Editorial Department</w:t>
      </w:r>
    </w:p>
    <w:p>
      <w:pPr>
        <w:pStyle w:val="BodyText"/>
      </w:pPr>
      <w:r>
        <w:t xml:space="preserve">Manchester Media Group</w:t>
      </w:r>
    </w:p>
    <w:p>
      <w:pPr>
        <w:pStyle w:val="BodyText"/>
      </w:pPr>
      <w:r>
        <w:t xml:space="preserve">12 Piccadilly Gardens</w:t>
      </w:r>
    </w:p>
    <w:p>
      <w:pPr>
        <w:pStyle w:val="BodyText"/>
      </w:pPr>
      <w:r>
        <w:t xml:space="preserve">M1 3AB</w:t>
      </w:r>
    </w:p>
    <w:p>
      <w:pPr>
        <w:pStyle w:val="BodyText"/>
      </w:pPr>
      <w:r>
        <w:t xml:space="preserve">Manchester, United Kingdom</w:t>
      </w:r>
    </w:p>
    <w:bookmarkStart w:id="20" w:name="dear-hiring-manager"/>
    <w:p>
      <w:pPr>
        <w:pStyle w:val="Heading1"/>
      </w:pPr>
      <w:r>
        <w:t xml:space="preserve">Dear Hiring Manager,</w:t>
      </w:r>
    </w:p>
    <w:bookmarkEnd w:id="20"/>
    <w:p>
      <w:pPr>
        <w:pStyle w:val="FirstParagraph"/>
      </w:pPr>
      <w:r>
        <w:t xml:space="preserve">I am writing to express my enthusiastic application for the Editorial Internship position at Manchester Media Group, as advertised on the University of Manchester Careers Portal. This Internship Application Letter represents not just a professional opportunity, but a deeply personal commitment to advancing my editorial career within the vibrant media ecosystem of United Kingdom Manchester. Having grown up amidst the cultural dynamism of Greater Manchester, I have long admired how this city serves as a crucible for literary innovation and journalistic excellence across the United Kingdom.</w:t>
      </w:r>
    </w:p>
    <w:p>
      <w:pPr>
        <w:pStyle w:val="BodyText"/>
      </w:pPr>
      <w:r>
        <w:t xml:space="preserve">My academic journey at the University of Manchester's School of Arts, Languages and Cultures has equipped me with rigorous editorial skills through my honours degree in English Literature with Creative Writing. I have meticulously curated university publications including "The Cheshire Review" and "Mancunian Voices," where I managed a team of six student editors across three semesters. This experience taught me to balance creative vision with technical precision—editing 150+ submissions weekly while maintaining strict adherence to the Chicago Manual of Style. What particularly resonates with Manchester Media Group's ethos is your recent collaboration with the Manchester Literature Festival, where editorial excellence directly amplified underrepresented voices—a mission I am eager to contribute to as an Editor intern.</w:t>
      </w:r>
    </w:p>
    <w:p>
      <w:pPr>
        <w:pStyle w:val="BodyText"/>
      </w:pPr>
      <w:r>
        <w:t xml:space="preserve">Manchester's unique position within the United Kingdom media landscape has profoundly shaped my professional aspirations. As a city that has birthed iconic publications like The Guardian's Manchester edition and nurtured startups such as "The Mancunian," it offers an unparalleled environment for editorial growth. I am particularly drawn to your editorial team's work on "Northern Currents," a quarterly journal exploring regional narratives. My personal project, "Manchester Through the Lens: A Visual History of Street Art," which I self-published after securing a University Research Grant, demonstrates my ability to merge meticulous editing with cultural contextualization—a skill I believe would complement your team's approach. This project required not only proofreading 200+ pages of archival text but also collaborating with local photographers and historians to ensure factual integrity while preserving narrative voice.</w:t>
      </w:r>
    </w:p>
    <w:p>
      <w:pPr>
        <w:pStyle w:val="BodyText"/>
      </w:pPr>
      <w:r>
        <w:t xml:space="preserve">My technical proficiency extends beyond traditional editing. I am fluent in Adobe InDesign for layout refinement, possess intermediate skills in CMS platforms including WordPress and Drupal, and have completed certification in the Editorial Freelancers Association's Digital Editing Standards course. During my summer placement at the Manchester City Council's Communications Department, I streamlined their content workflow by implementing a shared Google Workspace document system that reduced editing turnaround time by 35%. This experience underscored my belief that editorial work in United Kingdom Manchester must seamlessly integrate digital innovation with human-centered storytelling—a principle reflected in your company's recent "Digital First" initiative.</w:t>
      </w:r>
    </w:p>
    <w:p>
      <w:pPr>
        <w:pStyle w:val="BodyText"/>
      </w:pPr>
      <w:r>
        <w:t xml:space="preserve">What truly excites me about this Internship Application Letter is the opportunity to contribute to a team that champions editorial integrity while embracing Manchester's multicultural identity. I have followed your coverage of initiatives like "Words for Wider Communities," which trains immigrant writers through collaborative editing sessions. My own volunteer work with "Mancunian Voices" mentoring refugee youth in writing workshops aligns perfectly with this ethos—proving my commitment to editorship that actively builds community rather than merely refining text. In one instance, I guided a young asylum-seeker through the sensitive editing process of their memoir about displacement, ensuring their authentic voice remained central while meeting publication standards—a microcosm of the thoughtful editorial approach I would bring to your team.</w:t>
      </w:r>
    </w:p>
    <w:p>
      <w:pPr>
        <w:pStyle w:val="BodyText"/>
      </w:pPr>
      <w:r>
        <w:t xml:space="preserve">I understand that Manchester's media environment demands adaptability in fast-paced digital landscapes. During my university research project on "The Evolution of Regional Media in Post-Brexit Britain," I analyzed how Manchester-based publishers navigated shifting regulatory environments while maintaining journalistic standards. My findings, presented at the 2023 North West Media Studies Conference, revealed that successful editorial teams prioritize both technical accuracy and cultural sensitivity—principles I have consistently applied in my work. This research also highlighted Manchester's unique position as a testing ground for innovative editorial models across the United Kingdom, making it an ideal setting for professional growth.</w:t>
      </w:r>
    </w:p>
    <w:p>
      <w:pPr>
        <w:pStyle w:val="BodyText"/>
      </w:pPr>
      <w:r>
        <w:t xml:space="preserve">The prospect of learning from Manchester Media Group's senior editors, particularly your Head of Editorial who has championed award-winning regional reporting, is deeply motivating. I am especially eager to contribute to your upcoming project on "Industrial Heritage Reimagined," where editorial precision will be vital in transforming historical archives into compelling contemporary narratives. My experience editing academic theses on Victorian Manchester industrial sites has prepared me to handle such material with both scholarly rigor and narrative flair—a skill set I believe will directly support your team's ambitious content calendar for 2024.</w:t>
      </w:r>
    </w:p>
    <w:p>
      <w:pPr>
        <w:pStyle w:val="BodyText"/>
      </w:pPr>
      <w:r>
        <w:t xml:space="preserve">Beyond technical skills, I bring a profound understanding of Manchester's cultural heartbeat. Growing up near Ancoats, I witnessed firsthand how community storytelling shapes identity—from the spoken word nights at The Castlefield Forum to the editorial curation of "Mancunian Magazine." This local perspective allows me to approach editorial work with genuine empathy for regional narratives, ensuring that every piece published resonates authentically with Manchester's diverse audiences. In a time when national media often overlooks regional voices, I am committed to championing the nuanced storytelling that defines United Kingdom Manchester.</w:t>
      </w:r>
    </w:p>
    <w:p>
      <w:pPr>
        <w:pStyle w:val="BodyText"/>
      </w:pPr>
      <w:r>
        <w:t xml:space="preserve">My portfolio, available at alexmorganeditorial.co.uk, showcases my editorial process—from initial manuscript assessment through final proofreading. It includes a feature on Manchester's LGBTQ+ theatre scene that I edited for "Northern Review," which increased engagement by 42% compared to previous issues. This success demonstrates my ability to enhance both content quality and audience connection—precisely the dual focus of your Editorial Department's mission statement.</w:t>
      </w:r>
    </w:p>
    <w:p>
      <w:pPr>
        <w:pStyle w:val="BodyText"/>
      </w:pPr>
      <w:r>
        <w:t xml:space="preserve">I am eager to bring my dedication, technical skills, and passion for Manchester's literary community to Manchester Media Group. This Internship Application Letter represents more than a job application; it is a testament to my commitment to nurturing editorial excellence within the heart of United Kingdom Manchester. I would be honoured to contribute to your team's legacy of storytelling that celebrates our city's complexity while pushing creative boundaries.</w:t>
      </w:r>
    </w:p>
    <w:p>
      <w:pPr>
        <w:pStyle w:val="BodyText"/>
      </w:pPr>
      <w:r>
        <w:t xml:space="preserve">Thank you for considering my application. I have attached my CV and portfolio for your review, and I welcome the opportunity to discuss how my skills in editorial refinement, digital content management, and community-focused storytelling align with Manchester Media Group's vision. I am available for an interview at your earliest convenience and can be reached at alex.morgan@email.com or 07890 123456.</w:t>
      </w:r>
    </w:p>
    <w:p>
      <w:pPr>
        <w:pStyle w:val="BodyText"/>
      </w:pPr>
      <w:r>
        <w:t xml:space="preserve">Sincerely,</w:t>
      </w:r>
    </w:p>
    <w:p>
      <w:pPr>
        <w:pStyle w:val="BodyText"/>
      </w:pPr>
      <w:r>
        <w:t xml:space="preserve">Alexandra Morgan</w:t>
      </w:r>
    </w:p>
    <w:p>
      <w:pPr>
        <w:pStyle w:val="BodyText"/>
      </w:pPr>
      <w:r>
        <w:t xml:space="preserve">Enclosures: Curriculum Vitae, Editorial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Manchester, United Kingdom</dc:title>
  <dc:creator/>
  <dc:language>en</dc:language>
  <cp:keywords/>
  <dcterms:created xsi:type="dcterms:W3CDTF">2026-07-22T20:46:00Z</dcterms:created>
  <dcterms:modified xsi:type="dcterms:W3CDTF">2026-07-22T20:46:00Z</dcterms:modified>
</cp:coreProperties>
</file>

<file path=docProps/custom.xml><?xml version="1.0" encoding="utf-8"?>
<Properties xmlns="http://schemas.openxmlformats.org/officeDocument/2006/custom-properties" xmlns:vt="http://schemas.openxmlformats.org/officeDocument/2006/docPropsVTypes"/>
</file>