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rPr>
          <w:bCs/>
          <w:b/>
        </w:rPr>
        <w:t xml:space="preserve">Date:</w:t>
      </w:r>
      <w:r>
        <w:t xml:space="preserve"> </w:t>
      </w:r>
      <w:r>
        <w:t xml:space="preserve">May 15, 2025</w:t>
      </w:r>
    </w:p>
    <w:p>
      <w:pPr>
        <w:pStyle w:val="BodyText"/>
      </w:pPr>
      <w:r>
        <w:rPr>
          <w:bCs/>
          <w:b/>
        </w:rPr>
        <w:t xml:space="preserve">To:</w:t>
      </w:r>
      <w:r>
        <w:t xml:space="preserve"> </w:t>
      </w:r>
      <w:r>
        <w:t xml:space="preserve">Hiring Manager</w:t>
      </w:r>
      <w:r>
        <w:br/>
      </w:r>
      <w:r>
        <w:t xml:space="preserve">Media Innovations Group</w:t>
      </w:r>
      <w:r>
        <w:br/>
      </w:r>
      <w:r>
        <w:t xml:space="preserve">Tashkent, Uzbekistan</w:t>
      </w:r>
    </w:p>
    <w:bookmarkStart w:id="21"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It is with profound enthusiasm that I submit my application for the Editor Internship position at Media Innovations Group in Tashkent, Uzbekistan. As a dedicated journalism student at the Tashkent State University of World Languages with a specialization in Digital Media and Content Development, I have long admired your organization's pioneering role in transforming media landscapes across Uzbekistan. The opportunity to contribute to your editorial team while immersing myself in the vibrant cultural hub of Tashkent represents an unparalleled convergence of professional aspiration and personal passion for journalistic excellence.</w:t>
      </w:r>
    </w:p>
    <w:p>
      <w:pPr>
        <w:pStyle w:val="BodyText"/>
      </w:pPr>
      <w:r>
        <w:t xml:space="preserve">My academic journey has been meticulously designed to cultivate the precise skills required for editorial work in today's dynamic media environment. In my undergraduate studies, I completed a 12-month practicum with "Oʻzbekiston Xabarlari Agentligi" (UzBec News Agency), where I honed my ability to edit multilingual content while respecting Uzbek cultural nuances. This experience taught me the critical importance of contextual accuracy when working with national narratives – a lesson that resonates deeply in Uzbekistan's evolving media ecosystem. I meticulously edited 150+ articles across political, social, and cultural beats, reducing factual errors by 40% through rigorous cross-verification with primary sources from Tashkent-based archives. My proficiency in Adobe InDesign for layout design and WordPress for content management systems positions me to immediately contribute to your digital publishing workflows.</w:t>
      </w:r>
    </w:p>
    <w:p>
      <w:pPr>
        <w:pStyle w:val="BodyText"/>
      </w:pPr>
      <w:r>
        <w:t xml:space="preserve">What compels me most about this Internship Application Letter is the alignment between Media Innovations Group's mission and my professional vision. I have followed your recent initiatives, particularly the "Tashkent Voices Project" that amplifies grassroots stories from Central Asian communities. As Uzbekistan undergoes significant media reforms under President Shavkat Mirziyoyev's administration, I am eager to support your work in developing ethical journalism standards that balance traditional Uzbek values with modern digital storytelling. Tashkent's status as a UNESCO City of Literature since 2023 has created an unprecedented environment for editorial innovation – one where the city's historic Silk Road heritage meets cutting-edge media technology. I am keen to learn from your team as we navigate this pivotal moment in Uzbekistan's media history.</w:t>
      </w:r>
    </w:p>
    <w:p>
      <w:pPr>
        <w:pStyle w:val="BodyText"/>
      </w:pPr>
      <w:r>
        <w:t xml:space="preserve">My fluency in Uzbek (native), English (C1 level), and Russian (professional proficiency) equips me to handle diverse editorial challenges across the Central Asian region. During my university exchange program at Tashkent International University, I collaborated on an award-winning bilingual magazine project ("Boshqotir: Crossroads") that required simultaneous editing of content for Uzbek and English audiences. This involved navigating sensitive cultural references – such as adapting proverbs like "Qurbon qilish o'zgacha" (Sacrifice is different) to resonate with international readers while preserving their philosophical depth. I understand that effective editorial work in Uzbekistan Tashkent demands not just language skills, but deep cultural intelligence about regional storytelling traditions.</w:t>
      </w:r>
    </w:p>
    <w:p>
      <w:pPr>
        <w:pStyle w:val="BodyText"/>
      </w:pPr>
      <w:r>
        <w:t xml:space="preserve">What sets me apart from other candidates is my proactive approach to understanding Uzbek media's unique challenges. I recently completed a research project on "Digital Media Consumption Patterns Among Tashkent Youth" (2024), which revealed that 78% of young readers prioritize content authenticity over speed – a finding directly relevant to your editorial standards. I also volunteered at the "Tashkent Book Fair" last year, assisting editors with manuscript evaluations that highlighted gaps in local publishing. This experience taught me how crucial it is for editors in Uzbekistan to bridge international best practices with local literary traditions, ensuring content that informs and inspires while remaining culturally grounded.</w:t>
      </w:r>
    </w:p>
    <w:p>
      <w:pPr>
        <w:pStyle w:val="BodyText"/>
      </w:pPr>
      <w:r>
        <w:t xml:space="preserve">I am particularly drawn to your team's commitment to mentoring next-generation media professionals. Having witnessed the transformative impact of such support during my time at UzBec News Agency, I am eager to both absorb your editorial wisdom and contribute fresh perspectives on social media storytelling techniques. My portfolio includes a series on Tashkent's urban renewal projects that was featured in "Uzbek Media Review," demonstrating my ability to transform complex policy topics into engaging narratives. I believe this aligns perfectly with your recent focus on civic engagement journalism.</w:t>
      </w:r>
    </w:p>
    <w:p>
      <w:pPr>
        <w:pStyle w:val="BodyText"/>
      </w:pPr>
      <w:r>
        <w:t xml:space="preserve">As someone who has grown up amid Tashkent's cultural renaissance – from the revitalization of Chorsu Market to the launch of new literary festivals – I understand that editorial work here carries profound significance. In Uzbekistan, where media plays a pivotal role in nation-building, every edited article contributes to shaping national identity. My academic thesis on "The Role of Editing in National Narrative Construction" specifically examined how editorial choices influence public perception during social transitions like those unfolding across our country.</w:t>
      </w:r>
    </w:p>
    <w:p>
      <w:pPr>
        <w:pStyle w:val="BodyText"/>
      </w:pPr>
      <w:r>
        <w:t xml:space="preserve">I have attached my resume and writing samples demonstrating my ability to handle content ranging from policy briefs to cultural profiles. I would welcome the opportunity to discuss how my skills in copy editing, fact-checking, and cross-cultural communication can support Media Innovations Group's mission. As Tashkent continues to establish itself as Central Asia's media capital, I am committed to developing editorial excellence that honors our shared heritage while embracing future possibilities.</w:t>
      </w:r>
    </w:p>
    <w:p>
      <w:pPr>
        <w:pStyle w:val="BodyText"/>
      </w:pPr>
      <w:r>
        <w:t xml:space="preserve">Thank you for considering my application for this invaluable Editor Internship in Uzbekistan Tashkent. I have attached three references: Dr. Alisher Karimov (Head of Journalism Department, Tashkent State University), Ms. Zilola Rakhimova (Senior Editor, UzBec News Agency), and Mr. Rustam Omonov (Editor-in-Chief, Tashkent Literary Journal). I am available for an interview at your earliest convenience and can be reached at +998 91 234 5678 or mirovaziza@university.edu. I look forward to the possibility of contributing to your editorial team in the heart of Uzbekistan's cultural capital.</w:t>
      </w:r>
    </w:p>
    <w:p>
      <w:pPr>
        <w:pStyle w:val="BodyText"/>
      </w:pPr>
      <w:r>
        <w:t xml:space="preserve">Sincerely,</w:t>
      </w:r>
    </w:p>
    <w:p>
      <w:pPr>
        <w:pStyle w:val="BodyText"/>
      </w:pPr>
      <w:r>
        <w:rPr>
          <w:bCs/>
          <w:b/>
        </w:rPr>
        <w:t xml:space="preserve">Aziza Mirov</w:t>
      </w:r>
    </w:p>
    <w:p>
      <w:pPr>
        <w:pStyle w:val="BodyText"/>
      </w:pPr>
      <w:r>
        <w:t xml:space="preserve">Tashkent, Uzbekistan</w:t>
      </w:r>
    </w:p>
    <w:p>
      <w:pPr>
        <w:pStyle w:val="BodyText"/>
      </w:pPr>
      <w:r>
        <w:t xml:space="preserve">Phone: +998 91 234 5678 | Email: mirovaziza@university.edu</w:t>
      </w:r>
    </w:p>
    <w:p>
      <w:pPr>
        <w:pStyle w:val="BodyText"/>
      </w:pPr>
      <w:r>
        <w:rPr>
          <w:bCs/>
          <w:b/>
        </w:rPr>
        <w:t xml:space="preserve">Attachments:</w:t>
      </w:r>
      <w:r>
        <w:t xml:space="preserve"> </w:t>
      </w:r>
      <w:r>
        <w:t xml:space="preserve">Curriculum Vitae, Writing Portfolio (5 Samples), Reference Letters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2025-12-10T11:14:26Z</dcterms:created>
  <dcterms:modified xsi:type="dcterms:W3CDTF">2025-12-10T11:14:26Z</dcterms:modified>
</cp:coreProperties>
</file>

<file path=docProps/custom.xml><?xml version="1.0" encoding="utf-8"?>
<Properties xmlns="http://schemas.openxmlformats.org/officeDocument/2006/custom-properties" xmlns:vt="http://schemas.openxmlformats.org/officeDocument/2006/docPropsVTypes"/>
</file>