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r>
        <w:t xml:space="preserve"> </w:t>
      </w:r>
      <w:r>
        <w:t xml:space="preserve">(Madrid,</w:t>
      </w:r>
      <w:r>
        <w:t xml:space="preserve"> </w:t>
      </w:r>
      <w:r>
        <w:t xml:space="preserve">Spain)</w:t>
      </w:r>
    </w:p>
    <w:bookmarkStart w:id="20" w:name="X1b228f134448aa696e91bd6a2d30e65b9c16391"/>
    <w:p>
      <w:pPr>
        <w:pStyle w:val="Heading1"/>
      </w:pPr>
      <w:r>
        <w:t xml:space="preserve">Internship Application Letter for Education Administrator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Consejería de Educación y Universidades</w:t>
      </w:r>
      <w:r>
        <w:br/>
      </w:r>
      <w:r>
        <w:t xml:space="preserve">Gobierno de la Comunidad de Madrid</w:t>
      </w:r>
      <w:r>
        <w:br/>
      </w:r>
      <w:r>
        <w:t xml:space="preserve">Calle del Duque de Alba, 70</w:t>
      </w:r>
      <w:r>
        <w:br/>
      </w:r>
      <w:r>
        <w:t xml:space="preserve">28014 Madrid, Spain</w:t>
      </w:r>
    </w:p>
    <w:p>
      <w:pPr>
        <w:pStyle w:val="BodyText"/>
      </w:pPr>
      <w:r>
        <w:t xml:space="preserve">Dear Hiring Committee,</w:t>
      </w:r>
    </w:p>
    <w:p>
      <w:pPr>
        <w:pStyle w:val="BodyText"/>
      </w:pPr>
      <w:r>
        <w:t xml:space="preserve">With profound enthusiasm and a deep commitment to advancing equitable educational opportunities in Spain, I am writing to express my earnest interest in the Education Administrator Internship position within the Consejería de Educación y Universidades in Madrid. As a dedicated student of Educational Administration at Universidad Complutense de Madrid (UCM), I have immersed myself in both theoretical frameworks and practical applications of educational governance—aligning precisely with your institution’s mission to foster excellence across Madrid’s diverse school network. This internship represents not merely an academic opportunity, but a pivotal step toward contributing meaningfully to Spain’s evolving education landscape under the transformative LOMLOE (Ley Orgánica de Modificación de la Ley Orgánica 2/2006, de 3 de mayo, de Educación).</w:t>
      </w:r>
    </w:p>
    <w:p>
      <w:pPr>
        <w:pStyle w:val="BodyText"/>
      </w:pPr>
      <w:r>
        <w:t xml:space="preserve">My academic journey at UCM has centered on mastering the administrative intricacies of Spain’s decentralized education system. Courses such as "Gestión Educativa en Contextos Multiculturales" (Educational Management in Multicultural Contexts) and "Políticas Educativas y Gestión de Recursos" (Educational Policies and Resource Management) equipped me with a robust understanding of Madrid’s specific challenges: from integrating immigrant student populations across 24 districts to optimizing digital infrastructure under the "Madrid Educación Digital 2030" initiative. During my practicum at CEIP Alameda de Osuna—a public primary school in one of Madrid’s most socioeconomically diverse neighborhoods—I supported teachers in implementing inclusive classroom strategies aligned with Spain’s National Plan for Inclusion (PNAI). I documented attendance patterns, coordinated parent-teacher meetings in Spanish and English, and assisted in preparing grant applications for the "Escuelas de Calidad" program. This experience crystallized my belief that effective education administration bridges policy intent with on-the-ground reality.</w:t>
      </w:r>
    </w:p>
    <w:p>
      <w:pPr>
        <w:pStyle w:val="BodyText"/>
      </w:pPr>
      <w:r>
        <w:t xml:space="preserve">What distinguishes Madrid’s educational ecosystem is its dynamic interplay between tradition and innovation. As an intern at Consejería de Educación, I am eager to contribute to initiatives like the "MADRID EDUCACIÓN" digital platform—a statewide tool for resource allocation—and support the department’s focus on reducing regional disparities in secondary education access. My proficiency in Spanish (DELE C1) and conversational English enables seamless communication with international stakeholders, while my technical skills include data analysis via Microsoft Power BI (used to track student performance metrics across Madrid schools), Google Workspace for collaborative document management, and SAP ERP systems—tools increasingly vital for modern education administration. I have also volunteered with "Fundación Educa," a non-profit operating in Madrid’s Barrio de La Latina, where I helped streamline volunteer scheduling for after-school programs using Trello, demonstrating my ability to enhance operational efficiency without compromising community engagement.</w:t>
      </w:r>
    </w:p>
    <w:p>
      <w:pPr>
        <w:pStyle w:val="BodyText"/>
      </w:pPr>
      <w:r>
        <w:t xml:space="preserve">Madrid’s unique position as Spain’s cultural and administrative heart makes it an unparalleled setting for this internship. The city’s 200+ public universities (including UCM and Universidad Autónoma de Madrid), coupled with its status as a hub for European educational innovation, demands administrators who understand local nuance. For instance, I researched how Madrid’s "Escuelas Familiares" (Family Schools) model—integrated early-childhood centers fostering parental involvement—could be adapted to support Roma communities in Ciudad Lineal. This project, submitted as my final-year thesis proposal, underscored my capacity for context-specific problem-solving within Madrid’s educational framework. I recognize that successful administration here requires more than procedural knowledge; it necessitates cultural intelligence to navigate Madrid’s rich tapestry of neighborhoods—from the historic Salamanca district to the vibrant immigrant communities in Villa de Vallecas—each with distinct educational needs.</w:t>
      </w:r>
    </w:p>
    <w:p>
      <w:pPr>
        <w:pStyle w:val="BodyText"/>
      </w:pPr>
      <w:r>
        <w:t xml:space="preserve">My commitment to Spain’s education sector extends beyond academic rigor. I actively engage with professional networks like the Asociación Española de Gestión Educativa (AEGE), attending their Madrid regional forum on "Innovative Budgeting for Public Schools." There, I learned firsthand how administrative efficiency directly impacts student outcomes—a principle I now champion in all my work. For example, when managing a budget for a UCM student-led tutoring initiative targeting low-income students in Lavapiés, I reduced costs by 18% through bulk procurement of learning materials while maintaining program quality. This experience solidified my belief that resource management is not merely financial—it’s ethical stewardship of Spain’s most valuable asset: its children.</w:t>
      </w:r>
    </w:p>
    <w:p>
      <w:pPr>
        <w:pStyle w:val="BodyText"/>
      </w:pPr>
      <w:r>
        <w:t xml:space="preserve">I am particularly drawn to this internship because it offers the rare opportunity to learn from Madrid’s pioneering education administrators who navigate complex policy shifts like LOMLOE implementation. I am eager to support tasks including: (1) analyzing regional performance data for school accreditation under "MADRID EDUCACIÓN," (2) assisting in the development of inclusive curricula for multilingual classrooms, and (3) contributing to community outreach efforts that strengthen school-family partnerships—aligning with the Consejería’s 2024 Strategic Plan. Having followed Madrid’s education reforms since my high school years at IES Juan de la Cierva, I understand how pivotal this role is in shaping equitable futures across Spain.</w:t>
      </w:r>
    </w:p>
    <w:p>
      <w:pPr>
        <w:pStyle w:val="BodyText"/>
      </w:pPr>
      <w:r>
        <w:t xml:space="preserve">As a native Spanish speaker with a deep appreciation for Madrid’s cultural ethos—evidenced by my participation in the city’s "Semana de la Educación" festival organizing committee—I bring both linguistic fluency and local passion. I thrive in collaborative environments that prioritize evidence-based decision-making, as demonstrated when I co-led a UCM student team that won the "Premio Innovación Educativa Madrid 2023" for a digital mentorship platform connecting university students with secondary school peers. This project required navigating Madrid’s educational bureaucracy to secure partnership agreements—a skill directly transferable to your department’s work.</w:t>
      </w:r>
    </w:p>
    <w:p>
      <w:pPr>
        <w:pStyle w:val="BodyText"/>
      </w:pPr>
      <w:r>
        <w:t xml:space="preserve">I am confident that my academic foundation, hands-on experience within Madrid’s education ecosystem, and unwavering dedication to Spain’s educational values make me a strong candidate for this internship. I am prepared to contribute immediately while absorbing the profound wisdom of your administration team. Thank you for considering my application. I welcome the opportunity to discuss how my proactive approach and alignment with Madrid’s educational vision can support the Consejería’s mission, and I have attached my CV and academic transcripts for your review.</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 (Madrid, Spain)</dc:title>
  <dc:creator/>
  <dc:language>en</dc:language>
  <cp:keywords/>
  <dcterms:created xsi:type="dcterms:W3CDTF">2025-12-10T16:39:10Z</dcterms:created>
  <dcterms:modified xsi:type="dcterms:W3CDTF">2025-12-10T16:39:10Z</dcterms:modified>
</cp:coreProperties>
</file>

<file path=docProps/custom.xml><?xml version="1.0" encoding="utf-8"?>
<Properties xmlns="http://schemas.openxmlformats.org/officeDocument/2006/custom-properties" xmlns:vt="http://schemas.openxmlformats.org/officeDocument/2006/docPropsVTypes"/>
</file>