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t xml:space="preserve">Abu Dhabi Education Council (ADEC)</w:t>
      </w:r>
      <w:r>
        <w:br/>
      </w:r>
      <w:r>
        <w:t xml:space="preserve">Al Bateen Area, Abu Dhabi, United Arab Emirates</w:t>
      </w:r>
    </w:p>
    <w:p>
      <w:pPr>
        <w:pStyle w:val="BodyText"/>
      </w:pPr>
      <w:r>
        <w:t xml:space="preserve">Dear Hiring Committee,</w:t>
      </w:r>
    </w:p>
    <w:p>
      <w:pPr>
        <w:pStyle w:val="BodyText"/>
      </w:pPr>
      <w:r>
        <w:t xml:space="preserve">I am writing with profound enthusiasm to submit my application for the Education Administrator Internship position at the Abu Dhabi Education Council (ADEC), as advertised on the UAE Ministry of Education’s career portal. As a dedicated undergraduate student pursuing a Bachelor of Arts in Educational Leadership at Khalifa University, I have long admired Abu Dhabi’s transformative vision for education within the United Arab Emirates—a vision that seamlessly integrates global best practices with Emirati cultural values to create a world-class learning ecosystem. This internship represents an unparalleled opportunity to contribute to the strategic development of Abu Dhabi’s educational infrastructure while gaining hands-on experience under the guidance of industry leaders.</w:t>
      </w:r>
    </w:p>
    <w:p>
      <w:pPr>
        <w:pStyle w:val="BodyText"/>
      </w:pPr>
      <w:r>
        <w:t xml:space="preserve">My academic journey has been meticulously aligned with the operational and administrative demands of modern education systems, particularly those prioritizing equity, innovation, and community engagement. In my coursework at Khalifa University, I have excelled in subjects such as Educational Policy Analysis (Grade A+), School Finance Management, and Multicultural Education Leadership. Most significantly, I spearheaded a semester-long project analyzing ADEC’s "Future of Learning" framework—assessing how digital literacy initiatives in Abu Dhabi public schools correlate with student engagement metrics. This research required navigating UAE government data portals, synthesizing insights from regional education reports (including the World Bank’s 2022 UAE Education Assessment), and presenting findings to faculty aligned with ADEC’s strategic pillars. My ability to translate complex policy documents into actionable administrative insights directly addresses the core competencies sought in an Education Administrator intern.</w:t>
      </w:r>
    </w:p>
    <w:p>
      <w:pPr>
        <w:pStyle w:val="BodyText"/>
      </w:pPr>
      <w:r>
        <w:t xml:space="preserve">My practical experience further solidifies my readiness for this role. As a volunteer coordinator at Al Wasl International School, Abu Dhabi, I managed enrollment logistics for 400+ students across diverse cultural backgrounds during the 2022–2023 academic year. This included developing streamlined documentation processes for immigrant families (many from South Asia and Africa), coordinating parent-teacher conferences in both Arabic and English, and ensuring compliance with ADEC’s Student Welfare Guidelines. I learned to navigate UAE-specific administrative protocols—such as obtaining Ministry of Education approval for international curricula—and resolved a critical scheduling conflict during Ramadan by collaborating with school leadership to adjust timetables while respecting religious observances. This experience ingrained in me the nuanced balance required between operational efficiency and cultural sensitivity, which is paramount in Abu Dhabi’s education landscape.</w:t>
      </w:r>
    </w:p>
    <w:p>
      <w:pPr>
        <w:pStyle w:val="BodyText"/>
      </w:pPr>
      <w:r>
        <w:t xml:space="preserve">What distinguishes my approach is my deep commitment to advancing the United Arab Emirates’ national educational ambitions. I actively follow initiatives like "Emirates Education 2030" and ADEC’s focus on embedding Arabic language proficiency alongside STEM excellence. During a community outreach program at Al Raha Beach, I organized an intergenerational literacy workshop for Emirati families, emphasizing Arabic storytelling to connect heritage with modern learning—directly supporting Abu Dhabi’s cultural preservation goals. Furthermore, I am fluent in English and conversational Arabic (MSA), enabling seamless communication with stakeholders across the UAE’s multicultural environment. My understanding of UAE education policy extends beyond textbooks; I have attended ADEC-hosted webinars on "Inclusive Education for Students with Disabilities" and "Sustainable School Infrastructure," demonstrating my proactive engagement with the sector’s evolving priorities.</w:t>
      </w:r>
    </w:p>
    <w:p>
      <w:pPr>
        <w:pStyle w:val="BodyText"/>
      </w:pPr>
      <w:r>
        <w:t xml:space="preserve">I recognize that the Education Administrator role in Abu Dhabi demands more than technical skill—it requires an understanding of the Emirati context. In my volunteer work at a local community center, I learned to respect UAE traditions through active participation in Eid celebrations and consultations with elders on youth engagement strategies. This cultural fluency ensures that administrative decisions honor Emirati identity while embracing global innovation, a principle central to Abu Dhabi’s educational philosophy. I am eager to apply this perspective in supporting ADEC’s mission to "cultivate future leaders" through systems that value both academic rigor and ethical grounding.</w:t>
      </w:r>
    </w:p>
    <w:p>
      <w:pPr>
        <w:pStyle w:val="BodyText"/>
      </w:pPr>
      <w:r>
        <w:t xml:space="preserve">My technical proficiency further complements my administrative foundation. I am adept at using Microsoft Office Suite (advanced Excel for data analysis), Power BI for visualizing educational metrics, and the UAE government’s e-Services platform (UAE PASS) for digital submissions. During a university internship at the Ministry of Education’s Abu Dhabi branch, I assisted in digitizing parent feedback forms—reducing processing time by 30%—and gained experience with ADEC’s internal management systems. This technical agility ensures I can immediately contribute to administrative efficiency without requiring extensive onboarding.</w:t>
      </w:r>
    </w:p>
    <w:p>
      <w:pPr>
        <w:pStyle w:val="BodyText"/>
      </w:pPr>
      <w:r>
        <w:t xml:space="preserve">Abu Dhabi stands at the forefront of educational transformation in the Gulf region, and I am honored to seek entry into its esteemed education administration pipeline. This internship is not merely a step in my career path but a commitment to contributing meaningfully to the United Arab Emirates’ legacy of educational excellence. I am prepared to relocate immediately, adhere fully to UAE work culture (including working during Ramadan hours), and uphold the highest standards of integrity expected by ADEC and the broader community.</w:t>
      </w:r>
    </w:p>
    <w:p>
      <w:pPr>
        <w:pStyle w:val="BodyText"/>
      </w:pPr>
      <w:r>
        <w:t xml:space="preserve">Thank you for considering my application. I have attached my resume, academic transcripts, and a letter of recommendation from Dr. Fatima Al Mazroui (Head of Educational Administration at Khalifa University) for your review. I welcome the opportunity to discuss how my proactive approach, cultural awareness, and dedication to Abu Dhabi’s educational vision align with ADEC’s strategic goals in an interview at your earliest convenience.</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2026-07-23T18:15:03Z</dcterms:created>
  <dcterms:modified xsi:type="dcterms:W3CDTF">2026-07-23T18:15:03Z</dcterms:modified>
</cp:coreProperties>
</file>

<file path=docProps/custom.xml><?xml version="1.0" encoding="utf-8"?>
<Properties xmlns="http://schemas.openxmlformats.org/officeDocument/2006/custom-properties" xmlns:vt="http://schemas.openxmlformats.org/officeDocument/2006/docPropsVTypes"/>
</file>