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January 15, 2024</w:t>
      </w:r>
    </w:p>
    <w:p>
      <w:pPr>
        <w:pStyle w:val="BodyText"/>
      </w:pPr>
      <w:r>
        <w:t xml:space="preserve">Human Resources Department</w:t>
      </w:r>
    </w:p>
    <w:p>
      <w:pPr>
        <w:pStyle w:val="BodyText"/>
      </w:pPr>
      <w:r>
        <w:t xml:space="preserve">London Metropolitan Education Authority</w:t>
      </w:r>
    </w:p>
    <w:p>
      <w:pPr>
        <w:pStyle w:val="BodyText"/>
      </w:pPr>
      <w:r>
        <w:t xml:space="preserve">123 Education Avenue, London SE1 9ST</w:t>
      </w:r>
    </w:p>
    <w:p>
      <w:pPr>
        <w:pStyle w:val="BodyText"/>
      </w:pPr>
      <w:r>
        <w:t xml:space="preserve">Internship Application Letter for Education Administrator Position</w:t>
      </w:r>
    </w:p>
    <w:p>
      <w:pPr>
        <w:pStyle w:val="BodyText"/>
      </w:pPr>
      <w:r>
        <w:t xml:space="preserve">[Your Full Name]</w:t>
      </w:r>
      <w:r>
        <w:br/>
      </w:r>
      <w:r>
        <w:t xml:space="preserve">[Your Address]</w:t>
      </w:r>
      <w:r>
        <w:br/>
      </w:r>
      <w:r>
        <w:t xml:space="preserve">London, [Postcode]</w:t>
      </w:r>
      <w:r>
        <w:br/>
      </w:r>
      <w:r>
        <w:t xml:space="preserve">your.email@example.com | +44 7XX XXXX XXX</w:t>
      </w:r>
    </w:p>
    <w:p>
      <w:pPr>
        <w:pStyle w:val="BodyText"/>
      </w:pPr>
      <w:r>
        <w:t xml:space="preserve">Dear Hiring Committee,</w:t>
      </w:r>
    </w:p>
    <w:p>
      <w:pPr>
        <w:pStyle w:val="BodyText"/>
      </w:pPr>
      <w:r>
        <w:t xml:space="preserve">It is with profound enthusiasm that I submit my application for the Education Administrator Internship at the London Metropolitan Education Authority, as advertised on the United Kingdom Government’s Careers Portal. This opportunity represents a pivotal step in my academic and professional journey toward contributing meaningfully to educational excellence within the vibrant landscape of United Kingdom London. Having recently completed my undergraduate studies in Educational Policy and Management at University College London (UCL), I have meticulously prepared myself to engage with the complexities of school administration systems that underpin equitable education across our diverse metropolis. This</w:t>
      </w:r>
      <w:r>
        <w:t xml:space="preserve"> </w:t>
      </w:r>
      <w:r>
        <w:rPr>
          <w:bCs/>
          <w:b/>
        </w:rPr>
        <w:t xml:space="preserve">Internship Application Letter</w:t>
      </w:r>
      <w:r>
        <w:t xml:space="preserve"> </w:t>
      </w:r>
      <w:r>
        <w:t xml:space="preserve">serves not merely as a formal submission but as a testament to my unwavering commitment to transforming educational experiences for students in one of the world’s most dynamic urban environments.</w:t>
      </w:r>
    </w:p>
    <w:p>
      <w:pPr>
        <w:pStyle w:val="BodyText"/>
      </w:pPr>
      <w:r>
        <w:t xml:space="preserve">My academic foundation has been rigorously aligned with the operational realities of UK education governance. Through UCL’s rigorous curriculum, I have studied Ofsted frameworks, school funding mechanisms under the Education and Skills Act 2008, and contemporary challenges in London’s multi-cultural classrooms—particularly how administrative efficiency directly impacts student outcomes in disadvantaged boroughs like Tower Hamlets and Newham. My dissertation on "Streamlining Inclusion Protocols in London Primary Schools" required extensive fieldwork at three diverse state schools, where I assisted administrators with SEN (Special Educational Needs) documentation compliance and parent communication systems. This experience crystallized my understanding that effective</w:t>
      </w:r>
      <w:r>
        <w:t xml:space="preserve"> </w:t>
      </w:r>
      <w:r>
        <w:rPr>
          <w:bCs/>
          <w:b/>
        </w:rPr>
        <w:t xml:space="preserve">Education Administrator</w:t>
      </w:r>
      <w:r>
        <w:t xml:space="preserve"> </w:t>
      </w:r>
      <w:r>
        <w:t xml:space="preserve">roles are the unsung engines of educational equity—ensuring resources reach students precisely where they are needed most across the United Kingdom London context.</w:t>
      </w:r>
    </w:p>
    <w:p>
      <w:pPr>
        <w:pStyle w:val="BodyText"/>
      </w:pPr>
      <w:r>
        <w:t xml:space="preserve">What excites me about this internship is its strategic alignment with my professional vision. The London Metropolitan Education Authority’s recent initiative, "Bright Futures 2030," which focuses on digital literacy integration and reducing attainment gaps in inner-city schools, resonates deeply with my academic research. I have closely followed your work in implementing the National Tutoring Programme across 56 London boroughs—a project I believe requires administrative precision to scale successfully. My technical proficiencies include advanced Microsoft Office Suite (particularly Excel for data tracking), CRM systems like School Insight, and basic data visualization tools—skills I honed during my volunteer role at a Hackney-based charity supporting refugee children’s school placements. There, I managed confidential student records while coordinating with 15 schools to ensure seamless enrollment, directly addressing the administrative challenges that define urban education management.</w:t>
      </w:r>
    </w:p>
    <w:p>
      <w:pPr>
        <w:pStyle w:val="BodyText"/>
      </w:pPr>
      <w:r>
        <w:t xml:space="preserve">More than technical skills, I bring a culturally attuned perspective cultivated through living and studying in London for six years. As a first-generation university student from Southall with immigrant parents who navigated the UK education system, I understand the systemic barriers faced by marginalized communities. This lived experience fuels my drive to support administrators in creating inclusive environments—whether through drafting multilingual communication templates for EAL (English as an Additional Language) families or advocating for trauma-informed scheduling practices in high-need schools. I am particularly eager to contribute to your department’s current project on mental health resource distribution, where administrative coordination determines whether support reaches students before crises escalate.</w:t>
      </w:r>
    </w:p>
    <w:p>
      <w:pPr>
        <w:pStyle w:val="BodyText"/>
      </w:pPr>
      <w:r>
        <w:t xml:space="preserve">The United Kingdom London education sector faces unprecedented challenges: post-pandemic learning recovery, rising teacher vacancies, and the imperative of sustainable funding. Yet it also holds extraordinary potential—London’s schools are laboratories for innovation in inclusion. My academic background includes a module on "Urban Educational Leadership," where we analyzed how administrative decisions at institutions like the Harris Federation or City Academy Hackney directly influence student engagement metrics. I am keen to apply this theoretical framework within your organization, learning from seasoned professionals who navigate the intersection of policy (e.g., the 2023 Schools Bill) and ground-level execution. This internship is not just a stepping stone; it’s where I intend to build foundational skills that will shape my future career as an education administrator committed to systemic change.</w:t>
      </w:r>
    </w:p>
    <w:p>
      <w:pPr>
        <w:pStyle w:val="BodyText"/>
      </w:pPr>
      <w:r>
        <w:t xml:space="preserve">I am particularly drawn to your organization’s commitment to "administrative excellence with compassion," as articulated in your 2023 Annual Report. During my research, I noted how your data-driven approach reduced bureaucratic delays for SEN assessments by 37%—a model I aspire to support and refine. My proactive nature was demonstrated when I initiated a UCL student group advocating for accessible university housing, which partnered with the Mayor of London’s Office to streamline applications for 200+ students. This initiative required meticulous stakeholder coordination, timeline management, and empathy in addressing urgent needs—qualities I believe mirror the demands of this</w:t>
      </w:r>
      <w:r>
        <w:t xml:space="preserve"> </w:t>
      </w:r>
      <w:r>
        <w:rPr>
          <w:bCs/>
          <w:b/>
        </w:rPr>
        <w:t xml:space="preserve">Education Administrator</w:t>
      </w:r>
      <w:r>
        <w:t xml:space="preserve"> </w:t>
      </w:r>
      <w:r>
        <w:t xml:space="preserve">role. I am prepared to bring this same tenacity to your team, whether managing complex compliance deadlines or supporting staff during Ofsted preparation cycles.</w:t>
      </w:r>
    </w:p>
    <w:p>
      <w:pPr>
        <w:pStyle w:val="BodyText"/>
      </w:pPr>
      <w:r>
        <w:t xml:space="preserve">As a resident of London and active participant in community education forums like the Camden Learning Partnership, I possess an intrinsic understanding of how local context shapes educational outcomes. I am fluent in English and conversational Gujarati—skills that have facilitated my work with South Asian parent networks at local schools. This cultural fluency, combined with my academic rigor, allows me to bridge gaps between policy frameworks and community realities—a critical competency for any</w:t>
      </w:r>
      <w:r>
        <w:t xml:space="preserve"> </w:t>
      </w:r>
      <w:r>
        <w:rPr>
          <w:bCs/>
          <w:b/>
        </w:rPr>
        <w:t xml:space="preserve">Education Administrator</w:t>
      </w:r>
      <w:r>
        <w:t xml:space="preserve"> </w:t>
      </w:r>
      <w:r>
        <w:t xml:space="preserve">operating across the United Kingdom London landscape. I am eager to contribute this perspective while learning from your team’s expertise in navigating London’s unique educational ecosystem.</w:t>
      </w:r>
    </w:p>
    <w:p>
      <w:pPr>
        <w:pStyle w:val="BodyText"/>
      </w:pPr>
      <w:r>
        <w:t xml:space="preserve">Thank you for considering my application for this vital internship. I have attached my CV, academic transcripts, and a reference from Dr. Amina Khan (UCL Senior Lecturer in Education Policy) who can attest to my analytical rigor and dedication to equity-focused administration. I am available for an interview at your earliest convenience and would welcome the opportunity to discuss how my proactive approach aligns with the London Metropolitan Education Authority’s mission to "ensure every child in our city receives a world-class education, regardless of background." I am confident that this</w:t>
      </w:r>
      <w:r>
        <w:t xml:space="preserve"> </w:t>
      </w:r>
      <w:r>
        <w:rPr>
          <w:bCs/>
          <w:b/>
        </w:rPr>
        <w:t xml:space="preserve">Internship Application Letter</w:t>
      </w:r>
      <w:r>
        <w:t xml:space="preserve"> </w:t>
      </w:r>
      <w:r>
        <w:t xml:space="preserve">only begins a conversation about how I can support your team’s ambitious goals for United Kingdom London schools.</w:t>
      </w:r>
    </w:p>
    <w:p>
      <w:pPr>
        <w:pStyle w:val="BodyText"/>
      </w:pPr>
      <w:r>
        <w:t xml:space="preserve">Sincerely,</w:t>
      </w:r>
      <w:r>
        <w:br/>
      </w:r>
      <w:r>
        <w:br/>
      </w:r>
      <w:r>
        <w:t xml:space="preserve">[Your Full Name]</w:t>
      </w:r>
      <w:r>
        <w:br/>
      </w:r>
      <w:r>
        <w:t xml:space="preserve">BSc (Hons) Educational Policy &amp; Management</w:t>
      </w:r>
      <w:r>
        <w:br/>
      </w:r>
      <w:r>
        <w:t xml:space="preserve">University College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2025-12-10T06:28:30Z</dcterms:created>
  <dcterms:modified xsi:type="dcterms:W3CDTF">2025-12-10T06:28:30Z</dcterms:modified>
</cp:coreProperties>
</file>

<file path=docProps/custom.xml><?xml version="1.0" encoding="utf-8"?>
<Properties xmlns="http://schemas.openxmlformats.org/officeDocument/2006/custom-properties" xmlns:vt="http://schemas.openxmlformats.org/officeDocument/2006/docPropsVTypes"/>
</file>