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p>
      <w:pPr>
        <w:pStyle w:val="FirstParagraph"/>
      </w:pPr>
      <w:r>
        <w:t xml:space="preserve">October 26, 2023</w:t>
      </w:r>
    </w:p>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Company Hiring Manager</w:t>
      </w:r>
      <w:r>
        <w:br/>
      </w:r>
      <w:r>
        <w:t xml:space="preserve">[Company Name]</w:t>
      </w:r>
      <w:r>
        <w:br/>
      </w:r>
      <w:r>
        <w:t xml:space="preserve">Company Address</w:t>
      </w:r>
      <w:r>
        <w:br/>
      </w:r>
      <w:r>
        <w:t xml:space="preserve">Berlin, 10115 Germany</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profound enthusiasm to submit my application for the Environmental Engineer Internship position at your esteemed organization in Berlin, Germany. As a highly motivated final-year undergraduate student in Environmental Engineering at the Technical University of Munich (TUM), I have meticulously aligned my academic trajectory and professional aspirations with Germany's pioneering role in sustainable infrastructure development. This</w:t>
      </w:r>
      <w:r>
        <w:t xml:space="preserve"> </w:t>
      </w:r>
      <w:r>
        <w:rPr>
          <w:bCs/>
          <w:b/>
        </w:rPr>
        <w:t xml:space="preserve">Internship Application Letter</w:t>
      </w:r>
      <w:r>
        <w:t xml:space="preserve"> </w:t>
      </w:r>
      <w:r>
        <w:t xml:space="preserve">represents not merely an application, but a declaration of my commitment to contribute meaningfully to Berlin's ambitious climate neutrality goals by 2045 – a mission I believe is best advanced through hands-on experience within Germany Berlin's dynamic environmental sector.</w:t>
      </w:r>
    </w:p>
    <w:p>
      <w:pPr>
        <w:pStyle w:val="BodyText"/>
      </w:pPr>
      <w:r>
        <w:t xml:space="preserve">My academic foundation has been rigorously built upon core environmental engineering principles with specialized focus on urban sustainability systems. At TUM, I have completed advanced coursework in Advanced Water Treatment Technologies, Urban Climate Adaptation Planning, and Environmental Impact Assessment Methodologies. In my capstone project titled "Integrated Stormwater Management for Berlin's Historic Districts," I developed a computational model using GIS and SWMM software to optimize green infrastructure deployment across the Neukölln district. This project directly addressed Berlin's urban flooding challenges exacerbated by climate change, demonstrating my ability to translate theoretical knowledge into practical solutions aligned with Germany's</w:t>
      </w:r>
      <w:r>
        <w:t xml:space="preserve"> </w:t>
      </w:r>
      <w:r>
        <w:rPr>
          <w:iCs/>
          <w:i/>
        </w:rPr>
        <w:t xml:space="preserve">National Climate Action Plan 2050</w:t>
      </w:r>
      <w:r>
        <w:t xml:space="preserve">. My analysis identified that strategic implementation of bioswales and permeable pavements could reduce flood peaks by 37% while enhancing biodiversity – insights I am eager to refine within Berlin's unique urban context.</w:t>
      </w:r>
    </w:p>
    <w:p>
      <w:pPr>
        <w:pStyle w:val="BodyText"/>
      </w:pPr>
      <w:r>
        <w:t xml:space="preserve">What compels me most is Berlin's unparalleled ecosystem for environmental innovation. Having spent six months studying at the Freie Universität Berlin through their Sustainability Exchange Program, I witnessed firsthand how German engineering culture seamlessly integrates technical excellence with social responsibility. I immersed myself in the city's circular economy initiatives at the</w:t>
      </w:r>
      <w:r>
        <w:t xml:space="preserve"> </w:t>
      </w:r>
      <w:r>
        <w:rPr>
          <w:iCs/>
          <w:i/>
        </w:rPr>
        <w:t xml:space="preserve">Berlin Circular Economy Cluster</w:t>
      </w:r>
      <w:r>
        <w:t xml:space="preserve">, observing how companies like Siemens Energy and RWE collaborate on waste-to-energy projects that power 20% of Berlin's public transport network. This experience crystallized my understanding of Germany's holistic approach: where environmental engineering isn't merely about technical solutions, but about creating regenerative systems that serve communities. I am particularly inspired by your organization's recent work on the</w:t>
      </w:r>
      <w:r>
        <w:t xml:space="preserve"> </w:t>
      </w:r>
      <w:r>
        <w:rPr>
          <w:iCs/>
          <w:i/>
        </w:rPr>
        <w:t xml:space="preserve">Spree River Restoration Project</w:t>
      </w:r>
      <w:r>
        <w:t xml:space="preserve">, which exemplifies the type of interdisciplinary collaboration I seek to contribute to as an Environmental Engineer intern.</w:t>
      </w:r>
    </w:p>
    <w:p>
      <w:pPr>
        <w:pStyle w:val="BodyText"/>
      </w:pPr>
      <w:r>
        <w:t xml:space="preserve">My technical capabilities are complemented by language proficiency and cultural adaptability essential for thriving in Germany Berlin. Fluent in German (C1 level, certified via TestDaF) and possessing professional English skills, I can immediately engage with local stakeholders from the Berlin Senate Department for Environment, Climate Protection and Energy. During my time in Berlin, I volunteered with</w:t>
      </w:r>
      <w:r>
        <w:t xml:space="preserve"> </w:t>
      </w:r>
      <w:r>
        <w:rPr>
          <w:iCs/>
          <w:i/>
        </w:rPr>
        <w:t xml:space="preserve">Umweltinitiative Neukölln</w:t>
      </w:r>
      <w:r>
        <w:t xml:space="preserve">, coordinating community tree-planting events that engaged 150+ residents – a project that honed my skills in cross-cultural communication while deepening my understanding of Berlin's grassroots environmental movements. This experience taught me to navigate the German emphasis on participatory planning, where technical proposals must always consider social equity dimensions.</w:t>
      </w:r>
    </w:p>
    <w:p>
      <w:pPr>
        <w:pStyle w:val="BodyText"/>
      </w:pPr>
      <w:r>
        <w:t xml:space="preserve">I understand that Germany Berlin's environmental landscape requires engineers who grasp both European regulatory frameworks and local implementation nuances. My coursework included intensive study of the EU Water Framework Directive (WFD) and Germany's Federal Immission Control Act (BImSchG), which I applied during an internship with</w:t>
      </w:r>
      <w:r>
        <w:t xml:space="preserve"> </w:t>
      </w:r>
      <w:r>
        <w:rPr>
          <w:iCs/>
          <w:i/>
        </w:rPr>
        <w:t xml:space="preserve">Umweltbundesamt</w:t>
      </w:r>
      <w:r>
        <w:t xml:space="preserve"> </w:t>
      </w:r>
      <w:r>
        <w:t xml:space="preserve">(German Environment Agency). There, I assisted in drafting compliance reports for industrial wastewater treatment plants in Brandenburg, analyzing how German legal standards translate into practical engineering solutions. This exposure to Germany's stringent environmental governance system has prepared me to contribute immediately to projects requiring adherence to</w:t>
      </w:r>
      <w:r>
        <w:t xml:space="preserve"> </w:t>
      </w:r>
      <w:r>
        <w:rPr>
          <w:iCs/>
          <w:i/>
        </w:rPr>
        <w:t xml:space="preserve">Deutsche Normen</w:t>
      </w:r>
      <w:r>
        <w:t xml:space="preserve"> </w:t>
      </w:r>
      <w:r>
        <w:t xml:space="preserve">(DIN standards) and EU directives – a critical competency for any Environmental Engineer operating within Germany Berlin.</w:t>
      </w:r>
    </w:p>
    <w:p>
      <w:pPr>
        <w:pStyle w:val="BodyText"/>
      </w:pPr>
      <w:r>
        <w:t xml:space="preserve">What distinguishes my approach is my commitment to the "German Engineering" ethos of precision and sustainability. During my TUM exchange, I joined the student-led</w:t>
      </w:r>
      <w:r>
        <w:t xml:space="preserve"> </w:t>
      </w:r>
      <w:r>
        <w:rPr>
          <w:iCs/>
          <w:i/>
        </w:rPr>
        <w:t xml:space="preserve">GreenTech Initiative</w:t>
      </w:r>
      <w:r>
        <w:t xml:space="preserve">, where we designed a zero-waste campus canteen model that reduced organic waste by 62% – a project now being replicated across Bavarian universities. This demonstrated not only technical skill in waste valorization but also the collaborative mindset prevalent in German engineering culture, where innovation emerges from team-based problem-solving. I am particularly drawn to your organization's emphasis on "Sustainable Engineering for Urban Futures," as it mirrors my belief that effective environmental solutions must be both technically robust and socially embedded – a philosophy deeply rooted in Germany Berlin's urban planning traditions.</w:t>
      </w:r>
    </w:p>
    <w:p>
      <w:pPr>
        <w:pStyle w:val="BodyText"/>
      </w:pPr>
      <w:r>
        <w:t xml:space="preserve">I am eager to bring this integrated perspective to your team. My familiarity with Berlin's environmental challenges – from the nutrient overload in the Havel River to the heat island effects intensifying across districts like Pankow – positions me to contribute meaningfully from day one. I have studied your recent publication on "Climate-Resilient Urban Drainage Systems" and would welcome the opportunity to discuss how my model-building experience could support your ongoing work with Berlin's</w:t>
      </w:r>
      <w:r>
        <w:t xml:space="preserve"> </w:t>
      </w:r>
      <w:r>
        <w:rPr>
          <w:iCs/>
          <w:i/>
        </w:rPr>
        <w:t xml:space="preserve">Klimaschutzprogramm</w:t>
      </w:r>
      <w:r>
        <w:t xml:space="preserve">.</w:t>
      </w:r>
    </w:p>
    <w:p>
      <w:pPr>
        <w:pStyle w:val="BodyText"/>
      </w:pPr>
      <w:r>
        <w:t xml:space="preserve">Germany Berlin represents a unique convergence of environmental urgency, engineering excellence, and policy innovation – exactly where I wish to deploy my skills. I am confident that my technical preparation, cultural fluency, and passion for sustainable urban development align precisely with the requirements of this Environmental Engineer internship. My resume provides further detail on my qualifications and projects. Thank you for considering this</w:t>
      </w:r>
      <w:r>
        <w:t xml:space="preserve"> </w:t>
      </w:r>
      <w:r>
        <w:rPr>
          <w:bCs/>
          <w:b/>
        </w:rPr>
        <w:t xml:space="preserve">Internship Application Letter</w:t>
      </w:r>
      <w:r>
        <w:t xml:space="preserve">; I welcome the opportunity to discuss how my background in environmental engineering can support your mission within Germany Berlin's thriving sustainability ecosystem.</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2025-12-08T04:28:09Z</dcterms:created>
  <dcterms:modified xsi:type="dcterms:W3CDTF">2025-12-08T04:28:09Z</dcterms:modified>
</cp:coreProperties>
</file>

<file path=docProps/custom.xml><?xml version="1.0" encoding="utf-8"?>
<Properties xmlns="http://schemas.openxmlformats.org/officeDocument/2006/custom-properties" xmlns:vt="http://schemas.openxmlformats.org/officeDocument/2006/docPropsVTypes"/>
</file>