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c33940f37818191b94abad278b84affe797898f"/>
    <w:p>
      <w:pPr>
        <w:pStyle w:val="Heading2"/>
      </w:pPr>
      <w:r>
        <w:t xml:space="preserve">Subject: Internship Application for Environmental Engineer Position</w:t>
      </w:r>
    </w:p>
    <w:bookmarkEnd w:id="21"/>
    <w:p>
      <w:pPr>
        <w:pStyle w:val="FirstParagraph"/>
      </w:pPr>
      <w:r>
        <w:t xml:space="preserve">Dear Hiring Manager,</w:t>
      </w:r>
    </w:p>
    <w:p>
      <w:pPr>
        <w:pStyle w:val="BodyText"/>
      </w:pPr>
      <w:r>
        <w:t xml:space="preserve">It is with profound enthusiasm that I submit my Internship Application Letter for the Environmental Engineer internship position at your esteemed organization in Germany Munich. As a final-year Environmental Engineering student at [Your University] with a specialization in sustainable waste management and water resource systems, I have meticulously followed your pioneering work in advancing circular economy initiatives across Bavaria. The opportunity to contribute to your team while immersing myself in the vibrant environmental innovation ecosystem of Munich represents a pivotal convergence of my academic passion and professional aspirations.</w:t>
      </w:r>
    </w:p>
    <w:p>
      <w:pPr>
        <w:pStyle w:val="BodyText"/>
      </w:pPr>
      <w:r>
        <w:t xml:space="preserve">Germany Munich stands not merely as a geographical location but as a global beacon for sustainable engineering excellence. The city's ambitious "Munich 2030" climate action plan, coupled with Germany's leadership in renewable energy transition (Energiewende), creates an unparalleled environment for environmental engineering practice. Having researched your company's recent project on the Isar River water quality restoration—completed in collaboration with Munich City Council—I was deeply inspired by how you integrate cutting-edge hydrological modeling with community engagement. This aligns precisely with my academic focus, making this internship a natural progression in my journey to become a certified Environmental Engineer committed to solving real-world ecological challenges.</w:t>
      </w:r>
    </w:p>
    <w:p>
      <w:pPr>
        <w:pStyle w:val="BodyText"/>
      </w:pPr>
      <w:r>
        <w:t xml:space="preserve">My undergraduate curriculum at [Your University] has provided me with rigorous technical training directly applicable to your team's objectives. In my capstone project, "Urban Stormwater Management System for Flood-Resilient Cities," I designed a bio-retention model using MATLAB and GIS software that reduced runoff by 42% in simulated Munich district scenarios. This experience reinforced my proficiency in environmental impact assessment protocols (EIA) and ISO 14001 standards—both critical to your project portfolio. Additionally, through a semester at Technical University of Munich's Department of Environmental Systems Engineering, I gained hands-on experience with advanced water treatment technologies used in German municipalities, including membrane filtration systems deployed across the Bavarian Alps region.</w:t>
      </w:r>
    </w:p>
    <w:bookmarkStart w:id="22" w:name="why-germany-munich-why-this-internship"/>
    <w:p>
      <w:pPr>
        <w:pStyle w:val="Heading2"/>
      </w:pPr>
      <w:r>
        <w:t xml:space="preserve">Why Germany Munich? Why This Internship?</w:t>
      </w:r>
    </w:p>
    <w:p>
      <w:pPr>
        <w:pStyle w:val="FirstParagraph"/>
      </w:pPr>
      <w:r>
        <w:t xml:space="preserve">Beyond its technological prowess, Germany Munich offers an irreplaceable cultural context for environmental engineering practice. The city's "Green City" philosophy permeates everything from the BMW Group's carbon-neutral production facilities to the community-led "Münchner Nachhaltigkeitsplattform" initiatives I've studied. As an intern in this environment, I would learn not only technical skills but also Germany’s distinctive approach to balancing economic development with ecological preservation—a model increasingly adopted worldwide. My German language proficiency (B2 level via Goethe-Institut) enables me to engage fully with local stakeholders, including the Munich Environmental Protection Agency (Umweltschutzbehörde), which frequently partners on your projects.</w:t>
      </w:r>
    </w:p>
    <w:p>
      <w:pPr>
        <w:pStyle w:val="BodyText"/>
      </w:pPr>
      <w:r>
        <w:t xml:space="preserve">I am particularly drawn to how your company bridges academic research and industrial application. Your recent collaboration with Fraunhofer Institute for Building Physics on thermal energy storage systems exemplifies the interdisciplinary innovation I seek to contribute to. In my current role as a research assistant at [Your University's Lab], I co-authored a paper on optimizing composting facilities using AI-driven process control—a methodology directly transferable to your waste valorization projects in Germany Munich. This experience solidified my belief that sustainable engineering requires both technical precision and cross-cultural collaboration, values embodied by your organization.</w:t>
      </w:r>
    </w:p>
    <w:bookmarkEnd w:id="22"/>
    <w:bookmarkStart w:id="23" w:name="X739b530f67b56d9cf3f417f3299f525f9d34ebf"/>
    <w:p>
      <w:pPr>
        <w:pStyle w:val="Heading2"/>
      </w:pPr>
      <w:r>
        <w:t xml:space="preserve">Technical Competencies and Professional Alignment</w:t>
      </w:r>
    </w:p>
    <w:p>
      <w:pPr>
        <w:pStyle w:val="FirstParagraph"/>
      </w:pPr>
      <w:r>
        <w:t xml:space="preserve">My technical skill set is meticulously aligned with the requirements outlined in your internship description. I possess advanced proficiency in:</w:t>
      </w:r>
    </w:p>
    <w:p>
      <w:pPr>
        <w:numPr>
          <w:ilvl w:val="0"/>
          <w:numId w:val="1001"/>
        </w:numPr>
        <w:pStyle w:val="Compact"/>
      </w:pPr>
      <w:r>
        <w:rPr>
          <w:bCs/>
          <w:b/>
        </w:rPr>
        <w:t xml:space="preserve">Environmental Modeling:</w:t>
      </w:r>
      <w:r>
        <w:t xml:space="preserve"> </w:t>
      </w:r>
      <w:r>
        <w:t xml:space="preserve">SWMM, HEC-RAS, and AQUATOX for hydrological and contaminant transport simulations</w:t>
      </w:r>
    </w:p>
    <w:p>
      <w:pPr>
        <w:numPr>
          <w:ilvl w:val="0"/>
          <w:numId w:val="1001"/>
        </w:numPr>
        <w:pStyle w:val="Compact"/>
      </w:pPr>
      <w:r>
        <w:rPr>
          <w:bCs/>
          <w:b/>
        </w:rPr>
        <w:t xml:space="preserve">Regulatory Compliance:</w:t>
      </w:r>
      <w:r>
        <w:t xml:space="preserve"> </w:t>
      </w:r>
      <w:r>
        <w:t xml:space="preserve">Expertise in EU Water Framework Directive (WFD) implementation and German Tierschutzgesetz standards</w:t>
      </w:r>
    </w:p>
    <w:p>
      <w:pPr>
        <w:numPr>
          <w:ilvl w:val="0"/>
          <w:numId w:val="1001"/>
        </w:numPr>
        <w:pStyle w:val="Compact"/>
      </w:pPr>
      <w:r>
        <w:rPr>
          <w:bCs/>
          <w:b/>
        </w:rPr>
        <w:t xml:space="preserve">Data Analysis:</w:t>
      </w:r>
      <w:r>
        <w:t xml:space="preserve"> </w:t>
      </w:r>
      <w:r>
        <w:t xml:space="preserve">Python (Pandas, NumPy), R for statistical environmental data interpretation</w:t>
      </w:r>
    </w:p>
    <w:p>
      <w:pPr>
        <w:numPr>
          <w:ilvl w:val="0"/>
          <w:numId w:val="1001"/>
        </w:numPr>
        <w:pStyle w:val="Compact"/>
      </w:pPr>
      <w:r>
        <w:rPr>
          <w:bCs/>
          <w:b/>
        </w:rPr>
        <w:t xml:space="preserve">Sustainability Tools:</w:t>
      </w:r>
      <w:r>
        <w:t xml:space="preserve"> </w:t>
      </w:r>
      <w:r>
        <w:t xml:space="preserve">LEED AP candidate status with practical experience in life cycle assessment (LCA) using SimaPro</w:t>
      </w:r>
    </w:p>
    <w:p>
      <w:pPr>
        <w:pStyle w:val="FirstParagraph"/>
      </w:pPr>
      <w:r>
        <w:t xml:space="preserve">Furthermore, my internship at [Previous Company] involved supporting the development of a methane capture system for agricultural waste in rural Bavaria—directly mirroring the scale and scope of projects your team executes across Germany Munich. I documented process efficiencies that reduced emissions by 35% while maintaining operational feasibility, a balance critical to environmental engineering success.</w:t>
      </w:r>
    </w:p>
    <w:bookmarkEnd w:id="23"/>
    <w:bookmarkStart w:id="24" w:name="X47a859745ae49f1a3dae96422ace1cc106eac8c"/>
    <w:p>
      <w:pPr>
        <w:pStyle w:val="Heading2"/>
      </w:pPr>
      <w:r>
        <w:t xml:space="preserve">Commitment to Munich’s Sustainability Vision</w:t>
      </w:r>
    </w:p>
    <w:p>
      <w:pPr>
        <w:pStyle w:val="FirstParagraph"/>
      </w:pPr>
      <w:r>
        <w:t xml:space="preserve">As I prepare to transition from academia to professional practice, I am eager to immerse myself in Munich's sustainability landscape. The city’s recent expansion of its bicycle infrastructure and district heating networks demonstrates how engineering solutions drive social transformation—exactly the impact I aspire to create as an Environmental Engineer. My volunteer work with "München nachhaltig" taught me that effective environmental initiatives require understanding local communities, a perspective I will bring to your projects. For instance, during my university's partnership with Munich’s Oberschleißheim district, I helped design a public awareness campaign about microplastic reduction that increased resident participation by 60%.</w:t>
      </w:r>
    </w:p>
    <w:p>
      <w:pPr>
        <w:pStyle w:val="BodyText"/>
      </w:pPr>
      <w:r>
        <w:t xml:space="preserve">I recognize that Germany Munich is at the forefront of environmental engineering education and innovation. The city hosts leading institutions like TUM, the German Federal Environment Agency (UBA), and countless eco-tech startups—creating a dynamic ecosystem where an intern can rapidly grow. This internship represents more than career development; it’s a chance to contribute meaningfully to a movement that could redefine urban sustainability globally.</w:t>
      </w:r>
    </w:p>
    <w:bookmarkEnd w:id="24"/>
    <w:p>
      <w:pPr>
        <w:pStyle w:val="BodyText"/>
      </w:pPr>
      <w:r>
        <w:t xml:space="preserve">I am confident that my proactive approach, technical foundation, and deep respect for Germany's environmental ethos make me an ideal candidate for your Environmental Engineer internship. I have attached my CV, academic transcripts, and a portfolio of relevant project work demonstrating my commitment to sustainable engineering practice. I welcome the opportunity to discuss how my skills can support your team’s mission during an interview at your convenience.</w:t>
      </w:r>
    </w:p>
    <w:p>
      <w:pPr>
        <w:pStyle w:val="BodyText"/>
      </w:pPr>
      <w:r>
        <w:t xml:space="preserve">Thank you for considering this Internship Application Letter. I look forward to the possibility of contributing to the future of environmental engineering in Germany Munich, where innovation meets ecological responsibility.</w:t>
      </w:r>
    </w:p>
    <w:p>
      <w:pPr>
        <w:pStyle w:val="BodyText"/>
      </w:pPr>
      <w:r>
        <w:t xml:space="preserve">Sincerely,</w:t>
      </w:r>
    </w:p>
    <w:p>
      <w:pPr>
        <w:pStyle w:val="BodyText"/>
      </w:pPr>
      <w:r>
        <w:t xml:space="preserve">[Your Full Name]</w:t>
      </w:r>
    </w:p>
    <w:p>
      <w:pPr>
        <w:pStyle w:val="BodyText"/>
      </w:pPr>
      <w:r>
        <w:t xml:space="preserve">This document constitutes a professional Internship Application Letter for Environmental Engineer positions in Germany Munich, tailored to reflect technical competencies, cultural alignment with German sustainability frameworks, and specific references to Munich's environmental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2026-07-14T04:03:44Z</dcterms:created>
  <dcterms:modified xsi:type="dcterms:W3CDTF">2026-07-14T04:03:44Z</dcterms:modified>
</cp:coreProperties>
</file>

<file path=docProps/custom.xml><?xml version="1.0" encoding="utf-8"?>
<Properties xmlns="http://schemas.openxmlformats.org/officeDocument/2006/custom-properties" xmlns:vt="http://schemas.openxmlformats.org/officeDocument/2006/docPropsVTypes"/>
</file>