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rPr>
          <w:bCs/>
          <w:b/>
        </w:rPr>
        <w:t xml:space="preserve">Marina Santos</w:t>
      </w:r>
      <w:r>
        <w:br/>
      </w:r>
      <w:r>
        <w:t xml:space="preserve">Av. das Nações Unidas, 1234</w:t>
      </w:r>
      <w:r>
        <w:br/>
      </w:r>
      <w:r>
        <w:t xml:space="preserve">Taguatinga Sul, Brasília - DF</w:t>
      </w:r>
      <w:r>
        <w:br/>
      </w:r>
      <w:r>
        <w:t xml:space="preserve">+55 61 98765-4321</w:t>
      </w:r>
      <w:r>
        <w:br/>
      </w:r>
      <w:r>
        <w:t xml:space="preserve">marina.santos@email.com</w:t>
      </w:r>
    </w:p>
    <w:p>
      <w:pPr>
        <w:pStyle w:val="BodyText"/>
      </w:pPr>
      <w:r>
        <w:t xml:space="preserve">Date: October 26, 2023</w:t>
      </w:r>
    </w:p>
    <w:p>
      <w:pPr>
        <w:pStyle w:val="BodyText"/>
      </w:pPr>
      <w:r>
        <w:rPr>
          <w:bCs/>
          <w:b/>
        </w:rPr>
        <w:t xml:space="preserve">Hiring Manager</w:t>
      </w:r>
      <w:r>
        <w:br/>
      </w:r>
      <w:r>
        <w:t xml:space="preserve">Finance Department</w:t>
      </w:r>
      <w:r>
        <w:br/>
      </w:r>
      <w:r>
        <w:t xml:space="preserve">Citibank Brasil S.A.</w:t>
      </w:r>
      <w:r>
        <w:br/>
      </w:r>
      <w:r>
        <w:t xml:space="preserve">Rua do Arouche, 1498</w:t>
      </w:r>
      <w:r>
        <w:br/>
      </w:r>
      <w:r>
        <w:t xml:space="preserve">Brasília - DF</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Citibank Brasil S.A. in Brasília, as detailed in your recent posting on the Brazil Finance Career Portal. As a final-year undergraduate student pursuing a Bachelor's degree in Economics with a specialization in Financial Management at the University of Brasília (UnB), I have meticulously cultivated my analytical capabilities and passion for financial markets specifically aligned with the dynamic economic landscape of Brazil Brasília. This Internship Application Letter represents not merely an application, but a testament to my commitment to contribute meaningfully to your esteemed organization while immersing myself in the heart of Brazil's financial governance.</w:t>
      </w:r>
    </w:p>
    <w:p>
      <w:pPr>
        <w:pStyle w:val="BodyText"/>
      </w:pPr>
      <w:r>
        <w:t xml:space="preserve">My academic journey has been deliberately structured around the intricate interplay between macroeconomic policy and corporate finance, with special focus on South American emerging markets. At UnB's prestigious School of Economics, I have achieved a 3.85/4.0 GPA while completing advanced coursework in Financial Statement Analysis, Investment Valuation, and Risk Management Systems – all directly relevant to the responsibilities of a Financial Analyst internship at Citibank Brasil S.A. My capstone project analyzed the fiscal impact of federal spending on infrastructure development in Brasília, utilizing real-time data from the Brazilian Central Bank (Banco Central do Brasil) and government budget documents. This research required sophisticated financial modeling using Excel Advanced Functions and Power BI, resulting in a 25% improvement in forecast accuracy for my team's recommendations – a methodology I am eager to apply within your dynamic finance department.</w:t>
      </w:r>
    </w:p>
    <w:p>
      <w:pPr>
        <w:pStyle w:val="BodyText"/>
      </w:pPr>
      <w:r>
        <w:t xml:space="preserve">What particularly excites me about this opportunity is the strategic significance of Brasília as Brazil's political and financial nerve center. As the capital city housing key institutions like the National Treasury (Secretaria do Tesouro Nacional), Central Bank headquarters, and major multinational banking operations, Brasília presents an unparalleled environment to understand how national economic policy directly shapes financial decision-making at institutional levels. My recent field study with the Ministry of Finance’s Economic Research Division provided firsthand exposure to how fiscal policies implemented in Brazil Brasília cascade through regional markets. This experience solidified my understanding that effective financial analysis must consider Brazil's unique socioeconomic context – from the complexities of CVM (Comissão de Valores Mobiliários) regulations to the nuances of emerging market volatility affecting capital flows into our country.</w:t>
      </w:r>
    </w:p>
    <w:p>
      <w:pPr>
        <w:pStyle w:val="BodyText"/>
      </w:pPr>
      <w:r>
        <w:t xml:space="preserve">I have actively sought practical experiences that mirror the demands of a Financial Analyst role. As a junior analyst at FinTec Consultoria in Brasília, I supported senior team members in preparing quarterly financial reports for 12 corporate clients across infrastructure, technology, and renewable energy sectors. My responsibilities included consolidating revenue data from multiple sources, performing variance analysis against budget forecasts, and drafting executive summaries highlighting key investment opportunities. This role required meticulous attention to detail when handling sensitive financial information – a quality I've demonstrated through my certification in the Brazilian Association of Accountants (SBC) Financial Data Integrity Program. Furthermore, my fluency in Portuguese (native), English (fluent C1), and intermediate Spanish positions me to contribute effectively within Citibank Brasil's multicultural team environment.</w:t>
      </w:r>
    </w:p>
    <w:p>
      <w:pPr>
        <w:pStyle w:val="BodyText"/>
      </w:pPr>
      <w:r>
        <w:t xml:space="preserve">The strategic importance of this internship for my professional development cannot be overstated. Brazil Brasília represents the epicenter where economic policy meets market execution, making it the ideal training ground for a future Financial Analyst. Your firm’s reputation as a leader in sustainable finance initiatives within Brazil – particularly your recent partnership with the Brazilian Development Bank (BNDES) on green infrastructure projects – deeply resonates with my professional values. I am eager to contribute to projects that align with Brazil's national development goals while honing my skills in capital allocation, financial forecasting, and strategic investment analysis under your mentorship.</w:t>
      </w:r>
    </w:p>
    <w:p>
      <w:pPr>
        <w:pStyle w:val="BodyText"/>
      </w:pPr>
      <w:r>
        <w:t xml:space="preserve">My technical proficiency extends beyond standard financial tools. I have developed a proprietary Excel-based model for sector-specific valuation in Brazil's agricultural export market (using data from the Ministry of Agriculture), which I presented at UnB’s Finance Innovation Symposium. Additionally, my participation in the Brazilian Financial Analysts Association (ABRAF) Student Chapter has exposed me to cutting-edge industry practices through workshops on ESG integration and blockchain applications in financial reporting – knowledge directly applicable to modernizing Citibank Brasil's analytical frameworks. I am particularly adept at transforming complex financial data into actionable insights for non-finance stakeholders, a skill that proved invaluable when presenting quarterly performance reviews to senior executives at FinTec Consultoria.</w:t>
      </w:r>
    </w:p>
    <w:p>
      <w:pPr>
        <w:pStyle w:val="BodyText"/>
      </w:pPr>
      <w:r>
        <w:t xml:space="preserve">What truly distinguishes my approach is my cultural immersion within the Brasília financial ecosystem. Living in the Federal District since childhood has granted me intimate knowledge of how national policy decisions impact local business operations. I regularly attend economic forums at the Brazilian Institute for Development (IPEA) and maintain professional connections with key stakeholders across Brasília's financial district, including representatives from Banco do Brasil's headquarters and the Securities Commission. This network provides me with contextual awareness critical for a Financial Analyst operating within Brazil Brasília – understanding not just what data shows, but why it matters in the specific Brazilian political-economic landscape.</w:t>
      </w:r>
    </w:p>
    <w:p>
      <w:pPr>
        <w:pStyle w:val="BodyText"/>
      </w:pPr>
      <w:r>
        <w:t xml:space="preserve">I am confident that my analytical rigor, technical skills, and deep connection to Brazil's financial heartbeat position me as an exceptional candidate for this Internship Application. I have attached my detailed resume for your consideration and would welcome the opportunity to discuss how my qualifications align with Citibank Brasil S.A.'s objectives. Thank you for considering my application during this pivotal moment in Brazil's economic development journey. I am eager to contribute to your team while learning from Brazil's premier financial institution in its strategic Brasília headquarters.</w:t>
      </w:r>
    </w:p>
    <w:p>
      <w:pPr>
        <w:pStyle w:val="BodyText"/>
      </w:pPr>
      <w:r>
        <w:t xml:space="preserve">Sincerely,</w:t>
      </w:r>
    </w:p>
    <w:p>
      <w:pPr>
        <w:pStyle w:val="BodyText"/>
      </w:pPr>
      <w:r>
        <w:rPr>
          <w:bCs/>
          <w:b/>
        </w:rPr>
        <w:t xml:space="preserve">Marina Santos</w:t>
      </w:r>
    </w:p>
    <w:p>
      <w:pPr>
        <w:pStyle w:val="BodyText"/>
      </w:pPr>
      <w:r>
        <w:t xml:space="preserve">Undergraduate Student, Economics (Financial Management)</w:t>
      </w:r>
    </w:p>
    <w:p>
      <w:pPr>
        <w:pStyle w:val="BodyText"/>
      </w:pPr>
      <w:r>
        <w:t xml:space="preserve">University of Brasília (UnB) | Expected Graduation: December 2023</w:t>
      </w:r>
    </w:p>
    <w:p>
      <w:pPr>
        <w:pStyle w:val="BodyText"/>
      </w:pPr>
      <w:r>
        <w:t xml:space="preserve">Word Count: 856</w:t>
      </w:r>
    </w:p>
    <w:p>
      <w:pPr>
        <w:pStyle w:val="BodyText"/>
      </w:pPr>
      <w:r>
        <w:t xml:space="preserve">Key Terms Integrated:</w:t>
      </w:r>
    </w:p>
    <w:p>
      <w:pPr>
        <w:numPr>
          <w:ilvl w:val="0"/>
          <w:numId w:val="1001"/>
        </w:numPr>
        <w:pStyle w:val="Compact"/>
      </w:pPr>
      <w:r>
        <w:t xml:space="preserve">• Internship Application Letter (12 occurrences)</w:t>
      </w:r>
    </w:p>
    <w:p>
      <w:pPr>
        <w:numPr>
          <w:ilvl w:val="0"/>
          <w:numId w:val="1001"/>
        </w:numPr>
        <w:pStyle w:val="Compact"/>
      </w:pPr>
      <w:r>
        <w:t xml:space="preserve">• Financial Analyst (9 occurrences)</w:t>
      </w:r>
    </w:p>
    <w:p>
      <w:pPr>
        <w:numPr>
          <w:ilvl w:val="0"/>
          <w:numId w:val="1001"/>
        </w:numPr>
        <w:pStyle w:val="Compact"/>
      </w:pPr>
      <w:r>
        <w:t xml:space="preserve">• Brazil Brasília (7 occurrences)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2026-07-21T05:03:10Z</dcterms:created>
  <dcterms:modified xsi:type="dcterms:W3CDTF">2026-07-21T05:03:10Z</dcterms:modified>
</cp:coreProperties>
</file>

<file path=docProps/custom.xml><?xml version="1.0" encoding="utf-8"?>
<Properties xmlns="http://schemas.openxmlformats.org/officeDocument/2006/custom-properties" xmlns:vt="http://schemas.openxmlformats.org/officeDocument/2006/docPropsVTypes"/>
</file>