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posted, e.g., LinkedIn, company website]. As a dedicated finance student at [Your University] with a profound admiration for Lyon's dynamic economic ecosystem and its growing prominence as Europe’s second financial hub, I am confident that my academic rigor, analytical skills, and deep cultural appreciation for the French business environment align perfectly with your team’s objectives. This opportunity represents not merely an internship but a pivotal step toward launching my career within France Lyon’s thriving financial landscape.</w:t>
      </w:r>
    </w:p>
    <w:p>
      <w:pPr>
        <w:pStyle w:val="BodyText"/>
      </w:pPr>
      <w:r>
        <w:t xml:space="preserve">My academic journey has been meticulously structured to cultivate the precise competencies required of a modern Financial Analyst. At [Your University], I have pursued a rigorous curriculum in Finance and Data Analytics, achieving a GPA of 3.8/4.0 while completing specialized coursework in Corporate Valuation, Investment Analysis, Financial Modeling (Excel/VBA), and Risk Management. Crucially, I have applied these theories through hands-on projects deeply relevant to the Lyon context: developing a discounted cash flow (DCF) model for a hypothetical expansion of a local SME into the Rhône-Alpes market, analyzing ESG metrics for companies listed in Lyon’s Confluence district business park, and creating predictive budgeting tools using Python and Power BI. These projects demanded not only quantitative precision but also contextual understanding—such as assessing how Lyon’s strong manufacturing base influences regional investment patterns or how EU regulatory frameworks (e.g., SFDR) impact local financial strategies. This technical foundation ensures I can immediately contribute to your team’s analytical workflows.</w:t>
      </w:r>
    </w:p>
    <w:p>
      <w:pPr>
        <w:pStyle w:val="BodyText"/>
      </w:pPr>
      <w:r>
        <w:t xml:space="preserve">Furthermore, my practical experience has equipped me to thrive in the collaborative, multicultural setting of a French financial institution. As a volunteer analyst at [Local NGO/University Project], I audited annual budgets for 15+ community initiatives across Lyon, identifying cost-saving opportunities that reduced operational expenses by 18%. This required meticulous attention to detail, stakeholder communication (in conversational French), and the ability to translate complex financial data into actionable insights—a skill directly transferable to supporting your Financial Analyst team in evaluating investment portfolios or market trends. I have also actively engaged with Lyon’s professional community through events hosted by the</w:t>
      </w:r>
      <w:r>
        <w:t xml:space="preserve"> </w:t>
      </w:r>
      <w:r>
        <w:rPr>
          <w:iCs/>
          <w:i/>
        </w:rPr>
        <w:t xml:space="preserve">Chambre de Commerce et d’Industrie de Lyon</w:t>
      </w:r>
      <w:r>
        <w:t xml:space="preserve">, where I networked with finance professionals and gained firsthand insight into how firms navigate Lyon’s unique position as a bridge between Paris and European markets.</w:t>
      </w:r>
    </w:p>
    <w:p>
      <w:pPr>
        <w:pStyle w:val="BodyText"/>
      </w:pPr>
      <w:r>
        <w:t xml:space="preserve">What particularly excites me about this internship is the opportunity to immerse myself in France Lyon’s distinctive financial culture. Unlike global hubs like London or Frankfurt, Lyon offers a blend of historic banking traditions and cutting-edge fintech innovation—exemplified by startups in the</w:t>
      </w:r>
      <w:r>
        <w:t xml:space="preserve"> </w:t>
      </w:r>
      <w:r>
        <w:rPr>
          <w:iCs/>
          <w:i/>
        </w:rPr>
        <w:t xml:space="preserve">Cité Internationale des Congrès</w:t>
      </w:r>
      <w:r>
        <w:t xml:space="preserve"> </w:t>
      </w:r>
      <w:r>
        <w:t xml:space="preserve">and established firms like BNP Paribas’ regional offices. I have closely followed [Company Name]’s recent work on [mention a specific project, initiative, or value, e.g., sustainable finance solutions for SMEs in Auvergne-Rhône-Alpes], which resonates deeply with my passion for ethical financial analysis. My fluency in English (C1) and conversational French (B2) enables me to collaborate seamlessly within international teams while respecting local business customs—a critical advantage when supporting client-facing projects or internal strategy sessions at your Lyon office.</w:t>
      </w:r>
    </w:p>
    <w:p>
      <w:pPr>
        <w:pStyle w:val="BodyText"/>
      </w:pPr>
      <w:r>
        <w:t xml:space="preserve">I am particularly drawn to this internship because it represents the ideal convergence of my academic preparation, professional curiosity, and cultural alignment. Lyon’s emphasis on work-life balance (a core value I’ve experienced during my Erasmus exchange in Toulouse) complements my disciplined approach to analytical tasks. I am eager to contribute to projects that might involve forecasting regional economic indicators for clients or supporting the integration of AI-driven tools into traditional financial processes—a trend actively shaping Lyon’s finance sector. My adaptability is proven by successfully completing a remote internship with a Berlin-based firm during the pandemic, managing cross-timezone collaborations while delivering quarterly market reports.</w:t>
      </w:r>
    </w:p>
    <w:p>
      <w:pPr>
        <w:pStyle w:val="BodyText"/>
      </w:pPr>
      <w:r>
        <w:t xml:space="preserve">France Lyon is more than a location to me; it’s the vibrant heart of innovation I aspire to contribute to. The city’s accessibility—from its central position in Europe, seamless rail connections via Gare de la Part-Dieu, and diverse international community—makes it the perfect environment for growth. I am committed not just to learning from your esteemed team but also to bringing fresh perspectives grounded in my academic training and cross-cultural experiences. As a future Financial Analyst, I aim to embody the values of precision, integrity, and strategic foresight that define top-tier firms in Lyon’s financial ecosystem.</w:t>
      </w:r>
    </w:p>
    <w:p>
      <w:pPr>
        <w:pStyle w:val="BodyText"/>
      </w:pPr>
      <w:r>
        <w:t xml:space="preserve">Thank you for considering my application. I am deeply respectful of the time your team invests in reviewing candidates and would be honored to discuss how my proactive mindset and analytical skills can support [Company Name]’s mission as a Financial Analyst Intern. I look forward to the possibility of contributing to Lyon’s financial excellence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Lyon</dc:title>
  <dc:creator/>
  <dc:language>en</dc:language>
  <cp:keywords/>
  <dcterms:created xsi:type="dcterms:W3CDTF">2026-07-23T20:52:27Z</dcterms:created>
  <dcterms:modified xsi:type="dcterms:W3CDTF">2026-07-23T20:52:27Z</dcterms:modified>
</cp:coreProperties>
</file>

<file path=docProps/custom.xml><?xml version="1.0" encoding="utf-8"?>
<Properties xmlns="http://schemas.openxmlformats.org/officeDocument/2006/custom-properties" xmlns:vt="http://schemas.openxmlformats.org/officeDocument/2006/docPropsVTypes"/>
</file>