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Team,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[Insert 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[Insert Company Address]</w:t>
      </w:r>
    </w:p>
    <w:p>
      <w:pPr>
        <w:pStyle w:val="BodyText"/>
      </w:pPr>
      <w:r>
        <w:rPr>
          <w:bCs/>
          <w:b/>
        </w:rPr>
        <w:t xml:space="preserve">City, Postal Code:</w:t>
      </w:r>
      <w:r>
        <w:t xml:space="preserve"> </w:t>
      </w:r>
      <w:r>
        <w:t xml:space="preserve">Munich, 80331</w:t>
      </w:r>
    </w:p>
    <w:bookmarkStart w:id="20" w:name="Xdf756dd5259cd5bff17f03b77f555bcaa222e5c"/>
    <w:p>
      <w:pPr>
        <w:pStyle w:val="Heading1"/>
      </w:pPr>
      <w:r>
        <w:t xml:space="preserve">Internship Application Letter for Financial Analyst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Financial Analyst Internship position at [Company Name] in Munich, Germany. As a dedicated finance student at Ludwig Maximilian University of Munich (LMU), deeply immersed in the dynamic economic ecosystem of Bavaria’s capital, I have meticulously aligned my academic pursuits and professional aspirations with the strategic vision driving Germany’s premier financial institutions. This opportunity represents not merely an internship—it is a pivotal step toward contributing meaningfully to Munich’s thriving finance landscape while honing my expertise as a Financial Analyst within a globally recognized organization.</w:t>
      </w:r>
    </w:p>
    <w:p>
      <w:pPr>
        <w:pStyle w:val="BodyText"/>
      </w:pPr>
      <w:r>
        <w:t xml:space="preserve">My academic journey has been rigorously structured around quantitative analysis, financial modeling, and strategic decision-making—core competencies essential for the Financial Analyst role. At LMU, I have completed advanced coursework in Corporate Finance (where I developed a DCF model for a renewable energy startup), Financial Statement Analysis (applying ratio analysis to DAX-listed companies like Siemens AG), and Econometrics (using Python to forecast market volatility). My recent Capstone Project involved analyzing the capital structure of Munich-based Allianz, leveraging Bloomberg Terminal data to assess debt-equity optimization strategies. This project required not only technical proficiency in Excel (including complex pivot tables, VLOOKUP macros, and Power Query) but also a nuanced understanding of European regulatory frameworks—directly mirroring the analytical rigor expected at [Company Name].</w:t>
      </w:r>
    </w:p>
    <w:p>
      <w:pPr>
        <w:pStyle w:val="BodyText"/>
      </w:pPr>
      <w:r>
        <w:t xml:space="preserve">What particularly excites me about this internship is Munich’s unique position as Germany’s financial hub. Unlike Frankfurt, which serves as the central banking nexus, Munich blends traditional finance with cutting-edge innovation—home to global giants like BMW Financial Services, HypoVereinsbank, and FinTech accelerators within the Munich Start-up Hub. This convergence of legacy institutions and agile startups creates an unparalleled environment for Financial Analysts to develop holistic perspectives. I have actively engaged with this ecosystem: volunteering at the Munich Finance Club’s "Debt Markets in Europe" seminar (attended by Credit Suisse analysts) and participating in a case competition hosted by the University of Munich’s Finance Association, where my team secured 2nd place analyzing M&amp;A synergies for a German manufacturing firm. These experiences reinforced my understanding that successful Financial Analysts must balance technical precision with cultural fluency—a skill I actively cultivate through daily German language practice (B2 level, with a focus on financial terminology like "Kapitalstruktur" and "Risikomanagement").</w:t>
      </w:r>
    </w:p>
    <w:p>
      <w:pPr>
        <w:pStyle w:val="BodyText"/>
      </w:pPr>
      <w:r>
        <w:t xml:space="preserve">I am keenly aware that Munich’s business culture emphasizes meticulous preparation, structured communication, and respect for hierarchy—values deeply embedded in German professional ethos. My internship at a local SME in Schwabing required me to present quarterly financial reports to executives using clear German-English bilingual slides (including terms like "Vorlage" and "Kontenplan"). This taught me to anticipate stakeholder needs while maintaining analytical rigor—a trait I am eager to apply at [Company Name]. Furthermore, Munich’s emphasis on work-life balance ("Freizeit" culture) resonates with my commitment to sustainable productivity; I thrive in collaborative settings where focused effort is balanced with meaningful engagement—evident in my role as Treasurer for LMU’s Investment Club, where I coordinated monthly portfolio reviews for 30+ members.</w:t>
      </w:r>
    </w:p>
    <w:p>
      <w:pPr>
        <w:pStyle w:val="BodyText"/>
      </w:pPr>
      <w:r>
        <w:t xml:space="preserve">Your company’s recent work on ESG-driven investment strategies, particularly the "Sustainable Mobility Fund" launched in Q2 2023, aligns precisely with my passion for integrating environmental metrics into financial modeling. I have studied your quarterly reports and observed how you utilize machine learning to predict carbon credit valuations—approaches I aim to deepen through this internship. At LMU, I’ve already begun experimenting with similar frameworks: a Python-based model that correlates CO</w:t>
      </w:r>
      <w:r>
        <w:rPr>
          <w:vertAlign w:val="subscript"/>
        </w:rPr>
        <w:t xml:space="preserve">2</w:t>
      </w:r>
      <w:r>
        <w:t xml:space="preserve"> </w:t>
      </w:r>
      <w:r>
        <w:t xml:space="preserve">emissions data (from Germany’s Federal Environment Agency) with stock performance of DAX energy firms. I am confident this foundational work positions me to contribute immediately to your team’s initiatives while learning from industry leaders in Munich.</w:t>
      </w:r>
    </w:p>
    <w:p>
      <w:pPr>
        <w:pStyle w:val="BodyText"/>
      </w:pPr>
      <w:r>
        <w:t xml:space="preserve">Beyond technical skills, I bring the cultural adaptability critical for success in Germany. Having studied abroad at TU Dresden and participated in the "Munich Internship Exchange Program" (with German colleagues at a financial consultancy), I understand how to navigate collaborative structures where consensus is prioritized over individual initiative. My German-speaking teammates consistently note my ability to translate complex data into actionable insights—a skill I would leverage in your cross-functional teams. Moreover, Munich’s cosmopolitan character has prepared me for the international dynamics of finance: interacting with colleagues from 12 countries during the LMU International Finance Symposium reinforced my capacity for respectful, solution-oriented communication.</w:t>
      </w:r>
    </w:p>
    <w:p>
      <w:pPr>
        <w:pStyle w:val="BodyText"/>
      </w:pPr>
      <w:r>
        <w:t xml:space="preserve">This Internship Application Letter is not merely a formality; it is a testament to my strategic alignment with your mission and Munich’s financial identity. I am eager to bring my proficiency in financial modeling, commitment to German business standards, and passion for Munich’s evolving finance sector to [Company Name]. I would welcome the opportunity to discuss how my analytical approach can support your team’s objectives during a brief interview at your convenience. Thank you for considering my application—I look forward to contributing meaningfully to Munich’s financial innovation from day one.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rPr>
          <w:bCs/>
          <w:b/>
        </w:rPr>
        <w:t xml:space="preserve">Yours faithfully,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ID/University Registration Number]</w:t>
      </w:r>
    </w:p>
    <w:p>
      <w:pPr>
        <w:pStyle w:val="BodyText"/>
      </w:pPr>
      <w:r>
        <w:t xml:space="preserve">Bachelor of Science in Finance, Ludwig Maximilian University of Munich</w:t>
      </w:r>
    </w:p>
    <w:p>
      <w:pPr>
        <w:pStyle w:val="BodyText"/>
      </w:pPr>
      <w:r>
        <w:t xml:space="preserve">Email: your.email@example.com | Phone: +49 123 456789</w:t>
      </w:r>
    </w:p>
    <w:p>
      <w:pPr>
        <w:pStyle w:val="BodyText"/>
      </w:pPr>
      <w:r>
        <w:t xml:space="preserve">Note to Recruiter:</w:t>
      </w:r>
    </w:p>
    <w:p>
      <w:pPr>
        <w:pStyle w:val="BodyText"/>
      </w:pPr>
      <w:r>
        <w:t xml:space="preserve">This Internship Application Letter is tailored for a Financial Analyst role in Germany Munich, reflecting local industry standards, cultural nuances of German finance, and the strategic significance of Munich as Europe’s innovation hub for financial services.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Financial Analyst Position</dc:title>
  <dc:creator/>
  <dc:language>en</dc:language>
  <cp:keywords/>
  <dcterms:created xsi:type="dcterms:W3CDTF">2026-07-15T17:46:34Z</dcterms:created>
  <dcterms:modified xsi:type="dcterms:W3CDTF">2026-07-15T17:46:34Z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