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Mohammad Reza Karimi</w:t>
      </w:r>
    </w:p>
    <w:p>
      <w:pPr>
        <w:pStyle w:val="BodyText"/>
      </w:pPr>
      <w:r>
        <w:t xml:space="preserve">University of Tehran, College of Economics</w:t>
      </w:r>
    </w:p>
    <w:p>
      <w:pPr>
        <w:pStyle w:val="BodyText"/>
      </w:pPr>
      <w:r>
        <w:t xml:space="preserve">Tehran, Iran | +98 912 345 6789 | m.karimi@email.university.ac.ir</w:t>
      </w:r>
    </w:p>
    <w:p>
      <w:pPr>
        <w:pStyle w:val="BodyText"/>
      </w:pPr>
      <w:r>
        <w:t xml:space="preserve">October 26, 2023</w:t>
      </w:r>
    </w:p>
    <w:p>
      <w:pPr>
        <w:pStyle w:val="BodyText"/>
      </w:pPr>
      <w:r>
        <w:t xml:space="preserve">Hiring Manager</w:t>
      </w:r>
    </w:p>
    <w:p>
      <w:pPr>
        <w:pStyle w:val="BodyText"/>
      </w:pPr>
      <w:r>
        <w:t xml:space="preserve">Bank Melli Iran - Financial Analysis Department</w:t>
      </w:r>
    </w:p>
    <w:p>
      <w:pPr>
        <w:pStyle w:val="BodyText"/>
      </w:pPr>
      <w:r>
        <w:t xml:space="preserve">Pardis Street, Tehran</w:t>
      </w:r>
    </w:p>
    <w:p>
      <w:pPr>
        <w:pStyle w:val="BodyText"/>
      </w:pPr>
      <w:r>
        <w:t xml:space="preserve">Subject: Internship Application for Financial Analyst Position in Iran Tehran</w:t>
      </w:r>
    </w:p>
    <w:p>
      <w:pPr>
        <w:pStyle w:val="BodyText"/>
      </w:pPr>
      <w:r>
        <w:t xml:space="preserve">Dear Hiring Manager,</w:t>
      </w:r>
    </w:p>
    <w:p>
      <w:pPr>
        <w:pStyle w:val="BodyText"/>
      </w:pPr>
      <w:r>
        <w:t xml:space="preserve">It is with profound enthusiasm that I submit my application as a prospective intern for the Financial Analyst position within your esteemed institution. As a final-year Economics student at the University of Tehran, deeply immersed in financial theory and practice, I have meticulously crafted this Internship Application Letter to express my unwavering commitment to contributing to Iran's evolving financial landscape through dedicated work in Tehran. My academic trajectory, practical project experience, and intimate understanding of Iran's economic context position me as an ideal candidate for this opportunity.</w:t>
      </w:r>
    </w:p>
    <w:p>
      <w:pPr>
        <w:pStyle w:val="BodyText"/>
      </w:pPr>
      <w:r>
        <w:t xml:space="preserve">The Iranian financial sector stands at a pivotal juncture—navigating sanctions, digital transformation, and emerging opportunities in the regional market. Having studied under Professor Seyed Ali Khatami (a former advisor to Iran's Central Bank) on "Advanced Financial Modeling in Emerging Markets," I've developed a sophisticated appreciation for how macroeconomic policies directly impact investment strategies within Iran Tehran. My coursework in Islamic Finance Principles, Risk Management, and Econometrics has equipped me with technical tools specifically relevant to the Iranian context. For instance, I recently completed a capstone project analyzing foreign direct investment inflows into Tehran's industrial zones post-sanctions easing—a study that required integrating local regulatory frameworks with international valuation models. This research not only earned top honors in my department but also demonstrated my ability to translate complex data into actionable insights for Iran's financial ecosystem.</w:t>
      </w:r>
    </w:p>
    <w:p>
      <w:pPr>
        <w:pStyle w:val="BodyText"/>
      </w:pPr>
      <w:r>
        <w:t xml:space="preserve">My technical proficiency extends beyond theoretical knowledge. I am adept at using Bloomberg Terminal, MATLAB, and Power BI—skills honed through hands-on projects with Tehran University's Financial Modeling Lab. In a recent collaboration with a local fintech startup in Azadi Square, I developed a cash flow forecasting tool for small businesses navigating currency fluctuations; this project required me to reconcile Iran's dual exchange rate system with standard financial metrics. Additionally, my internship at Parsian Securities' Tehran branch allowed me to assist senior analysts in preparing quarterly reports on stock market trends, where I learned to contextualize data within Iran's unique regulatory environment. These experiences taught me that effective Financial Analyst work in Iran Tehran demands more than technical skill—it requires cultural fluency and an understanding of how geopolitical dynamics shape every financial decision.</w:t>
      </w:r>
    </w:p>
    <w:p>
      <w:pPr>
        <w:pStyle w:val="BodyText"/>
      </w:pPr>
      <w:r>
        <w:t xml:space="preserve">What particularly excites me about this opportunity is Bank Melli Iran's pioneering role in developing sustainable finance solutions for Iranian enterprises. The bank's recent initiatives in green energy financing and digital banking transformation align perfectly with my academic focus on "Innovative Capital Allocation Models for Sanctioned Economies." I've closely followed your team's work on the Tehran Stock Exchange's ESG integration framework, which demonstrates exactly the forward-thinking approach I aspire to contribute to. Having spent six months volunteering at Tehran Chamber of Commerce (where I analyzed SME loan applications), I understand how financial analysis directly empowers local entrepreneurship—a mission central to Bank Melli Iran's community impact.</w:t>
      </w:r>
    </w:p>
    <w:p>
      <w:pPr>
        <w:pStyle w:val="BodyText"/>
      </w:pPr>
      <w:r>
        <w:t xml:space="preserve">My motivation stems from a deep commitment to advancing Iran's economic resilience. Unlike many international internships, this opportunity allows me to apply my knowledge within the very context I've studied: Iran Tehran. I recognize that financial analysis here isn't merely about numbers—it involves interpreting the nuances of local business practices, understanding cultural dynamics in negotiation, and adapting global methodologies to Iran's regulatory reality. For example, when analyzing a Tehran-based textile company's expansion plans last semester, I had to adjust valuation models for currency volatility and import dependency—challenges that define financial work in our nation. This contextual awareness is why I'm certain my internship would yield meaningful value from day one.</w:t>
      </w:r>
    </w:p>
    <w:p>
      <w:pPr>
        <w:pStyle w:val="BodyText"/>
      </w:pPr>
      <w:r>
        <w:t xml:space="preserve">Moreover, my fluency in Persian (native), English (C1 level), and basic Arabic positions me to collaborate effectively across Iran's diverse financial institutions. I've presented research at the National Economic Symposium in Tehran and contributed to a university-led policy brief on "Optimizing Foreign Investment for Iranian Manufacturing," which was circulated to Ministry of Economic Affairs officials. These experiences reinforced my belief that Financial Analysts must bridge academic rigor with pragmatic solutions—exactly what Bank Melli Iran exemplifies through its industry partnerships.</w:t>
      </w:r>
    </w:p>
    <w:p>
      <w:pPr>
        <w:pStyle w:val="BodyText"/>
      </w:pPr>
      <w:r>
        <w:t xml:space="preserve">I am particularly drawn to your department's emphasis on developing analytical talent for Iran's future. Your internship program’s structure—combining mentorship, project ownership, and exposure to Tehran's capital markets—mirrors my professional development goals. I envision contributing through immediate support in your quarterly market reports while simultaneously learning from senior analysts about Iran-specific challenges like cross-border payment systems and domestic liquidity management. My academic calendar allows full-time commitment from January 2024 through June 2024, aligning perfectly with your annual planning cycle.</w:t>
      </w:r>
    </w:p>
    <w:p>
      <w:pPr>
        <w:pStyle w:val="BodyText"/>
      </w:pPr>
      <w:r>
        <w:t xml:space="preserve">The significance of this Internship Application Letter extends beyond a mere request for opportunity—it represents my earnest pledge to apply my skills toward Iran's financial advancement. I am eager to bring my passion for data-driven decision-making, understanding of Tehran's economic pulse, and dedication to sustainable growth directly to your team. As an Iranian student committed to strengthening our nation's economic foundations, I am confident that this internship would serve as the catalyst for both professional excellence and meaningful contribution.</w:t>
      </w:r>
    </w:p>
    <w:p>
      <w:pPr>
        <w:pStyle w:val="BodyText"/>
      </w:pPr>
      <w:r>
        <w:t xml:space="preserve">Thank you for considering my application. I have attached my CV, academic transcripts, and a sample financial analysis report on Tehran's renewable energy sector for your review. I welcome the opportunity to discuss how my skills in financial modeling, data interpretation, and contextual understanding can benefit Bank Melli Iran’s strategic objectives. Please contact me at your earliest convenience to arrange an interview.</w:t>
      </w:r>
    </w:p>
    <w:p>
      <w:pPr>
        <w:pStyle w:val="BodyText"/>
      </w:pPr>
      <w:r>
        <w:t xml:space="preserve">Sincerely,</w:t>
      </w:r>
      <w:r>
        <w:br/>
      </w:r>
      <w:r>
        <w:t xml:space="preserve">Mohammad Reza Karimi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2026-05-01T03:22:38Z</dcterms:created>
  <dcterms:modified xsi:type="dcterms:W3CDTF">2026-05-01T03:22:38Z</dcterms:modified>
</cp:coreProperties>
</file>

<file path=docProps/custom.xml><?xml version="1.0" encoding="utf-8"?>
<Properties xmlns="http://schemas.openxmlformats.org/officeDocument/2006/custom-properties" xmlns:vt="http://schemas.openxmlformats.org/officeDocument/2006/docPropsVTypes"/>
</file>