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Ali Hassan</w:t>
      </w:r>
    </w:p>
    <w:p>
      <w:pPr>
        <w:pStyle w:val="BodyText"/>
      </w:pPr>
      <w:r>
        <w:t xml:space="preserve">Al-Rusafa, Baghdad, Iraq</w:t>
      </w:r>
    </w:p>
    <w:p>
      <w:pPr>
        <w:pStyle w:val="BodyText"/>
      </w:pPr>
      <w:r>
        <w:t xml:space="preserve">+964 771 234 5678 | ali.hassan.design@gmail.com</w:t>
      </w:r>
    </w:p>
    <w:p>
      <w:pPr>
        <w:pStyle w:val="BodyText"/>
      </w:pPr>
      <w:r>
        <w:t xml:space="preserve">October 26, 2023</w:t>
      </w:r>
    </w:p>
    <w:p>
      <w:pPr>
        <w:pStyle w:val="BodyText"/>
      </w:pPr>
      <w:r>
        <w:t xml:space="preserve">Hiring Manager</w:t>
      </w:r>
    </w:p>
    <w:p>
      <w:pPr>
        <w:pStyle w:val="BodyText"/>
      </w:pPr>
      <w:r>
        <w:t xml:space="preserve">Creative Vision Media Agency</w:t>
      </w:r>
    </w:p>
    <w:p>
      <w:pPr>
        <w:pStyle w:val="BodyText"/>
      </w:pPr>
      <w:r>
        <w:t xml:space="preserve">Al-Mustansiriya Street, Al-Karkh District</w:t>
      </w:r>
    </w:p>
    <w:p>
      <w:pPr>
        <w:pStyle w:val="BodyText"/>
      </w:pPr>
      <w:r>
        <w:t xml:space="preserve">Baghdad, Iraq</w:t>
      </w:r>
    </w:p>
    <w:bookmarkStart w:id="21" w:name="dear-hiring-manager"/>
    <w:p>
      <w:pPr>
        <w:pStyle w:val="Heading2"/>
      </w:pPr>
      <w:r>
        <w:t xml:space="preserve">Dear Hiring Manager,</w:t>
      </w:r>
    </w:p>
    <w:p>
      <w:pPr>
        <w:pStyle w:val="FirstParagraph"/>
      </w:pPr>
      <w:r>
        <w:t xml:space="preserve">As a passionate and technically proficient Graphic Designer deeply rooted in Baghdad's vibrant cultural landscape, I am writing to express my enthusiastic interest in the Graphic Designer Internship position at Creative Vision Media Agency in Iraq Baghdad. Having followed your agency's innovative work on local branding campaigns for Iraqi heritage projects—from revitalizing traditional pottery branding to designing digital campaigns for Al-Mustansiriya University— I am confident that my skills align precisely with your creative vision and that this internship represents an unparalleled opportunity to contribute meaningfully to Baghdad's evolving design ecosystem.</w:t>
      </w:r>
    </w:p>
    <w:p>
      <w:pPr>
        <w:pStyle w:val="BodyText"/>
      </w:pPr>
      <w:r>
        <w:t xml:space="preserve">My academic foundation in Visual Communication at the University of Baghdad, where I graduated with honors (GPA: 3.8/4.0), provided rigorous training in Adobe Creative Suite proficiency, typography fundamentals, and cultural context analysis—skills I've continuously applied through freelance projects serving Iraqi businesses. Most notably, I developed a comprehensive branding package for "Majid Al-Mutawakkil," a family-run date shop in Kadhimiya that increased their social media engagement by 200% within three months. This project required deep cultural sensitivity to incorporate traditional Iraqi motifs like geometric *mashrabiya* patterns while modernizing the visual identity for younger consumers—a challenge I navigated through extensive research into Baghdad's artisanal heritage and contemporary consumer behavior.</w:t>
      </w:r>
    </w:p>
    <w:p>
      <w:pPr>
        <w:pStyle w:val="BodyText"/>
      </w:pPr>
      <w:r>
        <w:t xml:space="preserve">What particularly excites me about this internship is Creative Vision Media Agency's commitment to elevating Iraqi design within global conversations. In my final year project, I curated "Baghdad Through the Lens," a visual archive documenting the architectural evolution of our city from Abbasid era mosques to modern skyscrapers in Al-Rasheed Street. This project required mastering complex photo compositing techniques and historical research—skills directly transferable to your upcoming campaign for the Baghdad International Festival. I am eager to contribute my expertise in culturally resonant visual storytelling while learning from your team's award-winning approach to integrating Iraqi aesthetics with international design standards.</w:t>
      </w:r>
    </w:p>
    <w:p>
      <w:pPr>
        <w:pStyle w:val="BodyText"/>
      </w:pPr>
      <w:r>
        <w:t xml:space="preserve">My technical proficiency extends beyond standard software tools. I have hands-on experience with vector-based logo creation for local NGOs, responsive web design using Figma for Baghdad-based e-commerce startups, and motion graphics development through After Effects—skills I've applied in collaborations with organizations like the Iraq Heritage Society to create digital exhibits for their virtual museum platform. Crucially, I understand that effective graphic design in Iraq Baghdad must consider regional nuances: the color psychology of saffron (symbolizing warmth and tradition), Arabic typography principles that respect right-to-left reading flow, and visual metaphors deeply embedded in our poetry and folklore. For instance, when designing a poster for the Al-Muqaddas Cultural Center's "Women in Iraqi Art" exhibition, I avoided Western-centric symbols to instead use *henna* patterns as a unifying visual thread—resulting in 35% higher attendance from community members.</w:t>
      </w:r>
    </w:p>
    <w:p>
      <w:pPr>
        <w:pStyle w:val="BodyText"/>
      </w:pPr>
      <w:r>
        <w:t xml:space="preserve">I am particularly drawn to your agency's focus on mentoring emerging talent through the Baghdad Creative Collective initiative—a program that aligns with my own belief that design excellence flourishes through community knowledge-sharing. In Baghdad, we often collaborate across neighborhoods: from the calligraphy studios in Al-Mansour to digital studios in Al-Rasheed, creating a rich tapestry of creative exchange. As an intern, I would actively participate in this ecosystem by documenting local artisan techniques for your agency's design resource library and assisting with community workshops at Baghdad's newly established Creative Hub—a space I've already volunteered at twice as a design tutor for youth groups.</w:t>
      </w:r>
    </w:p>
    <w:p>
      <w:pPr>
        <w:pStyle w:val="BodyText"/>
      </w:pPr>
      <w:r>
        <w:t xml:space="preserve">Beyond technical skills, my experience navigating Iraq's dynamic creative environment has honed essential soft skills critical to this role. During the recent flood crisis in Baghdad, I collaborated with local volunteers to redesign emergency information graphics for displaced families—converting complex safety instructions into culturally appropriate visual guides that were printed across 12 neighborhoods. This project demanded rapid adaptation of design solutions within resource constraints, a skill directly applicable to your agency's work on community-driven campaigns. My fluency in Arabic (native), English (professional), and basic Kurdish further enables me to bridge communication gaps when working with diverse Iraqi clients across regions.</w:t>
      </w:r>
    </w:p>
    <w:p>
      <w:pPr>
        <w:pStyle w:val="BodyText"/>
      </w:pPr>
      <w:r>
        <w:t xml:space="preserve">I am deeply committed to contributing to Iraq Baghdad's creative renaissance, where design is no longer merely about aesthetics but about healing cultural memory and building economic opportunity. Your agency's recent campaign for "Baghdad Craft Alliance," which connected artisans with global markets through innovative digital storefronts, exemplifies this transformative potential—exactly the kind of meaningful work I aspire to help develop. During my internship, I will bring not only my portfolio of culturally-grounded designs but also a proactive mindset focused on sustainable creative growth for Baghdad's design community.</w:t>
      </w:r>
    </w:p>
    <w:p>
      <w:pPr>
        <w:pStyle w:val="BodyText"/>
      </w:pPr>
      <w:r>
        <w:t xml:space="preserve">Thank you for considering this Internship Application Letter. My resume provides further detail on my projects, including the "Baghdad Street Art Map" initiative that cataloged 47 murals across our city—work I believe would complement your agency's mission to document and celebrate Iraq's visual identity. I welcome the opportunity to discuss how my background in graphic design, coupled with my profound connection to Baghdad's cultural fabric, can support Creative Vision Media Agency as you shape the future of design in Iraq. I am available for an interview at your earliest convenience and can be reached by phone or email within Baghdad.</w:t>
      </w:r>
    </w:p>
    <w:p>
      <w:pPr>
        <w:pStyle w:val="BodyText"/>
      </w:pPr>
      <w:r>
        <w:t xml:space="preserve">With sincere enthusiasm for contributing to Baghdad's creative landscape,</w:t>
      </w:r>
    </w:p>
    <w:p>
      <w:pPr>
        <w:pStyle w:val="BodyText"/>
      </w:pPr>
      <w:r>
        <w:t xml:space="preserve">Ali Hassan</w:t>
      </w:r>
    </w:p>
    <w:p>
      <w:pPr>
        <w:pStyle w:val="BodyText"/>
      </w:pPr>
      <w:r>
        <w:rPr>
          <w:iCs/>
          <w:i/>
        </w:rPr>
        <w:t xml:space="preserve">"In Baghdad, every design carries the weight of history and the hope for tomorrow."</w:t>
      </w:r>
    </w:p>
    <w:bookmarkEnd w:id="21"/>
    <w:p>
      <w:pPr>
        <w:pStyle w:val="BodyText"/>
      </w:pPr>
      <w:r>
        <w:t xml:space="preserve">Word Count: 857 | Prepared for Graphic Designer Internship Application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2026-07-22T19:48:18Z</dcterms:created>
  <dcterms:modified xsi:type="dcterms:W3CDTF">2026-07-22T19:48:18Z</dcterms:modified>
</cp:coreProperties>
</file>

<file path=docProps/custom.xml><?xml version="1.0" encoding="utf-8"?>
<Properties xmlns="http://schemas.openxmlformats.org/officeDocument/2006/custom-properties" xmlns:vt="http://schemas.openxmlformats.org/officeDocument/2006/docPropsVTypes"/>
</file>