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Frankfurt</w:t>
      </w:r>
    </w:p>
    <w:bookmarkStart w:id="21" w:name="Xc29f0561017d2140b7c10fbe158ac576f5d5ed5"/>
    <w:p>
      <w:pPr>
        <w:pStyle w:val="Heading1"/>
      </w:pPr>
      <w:r>
        <w:t xml:space="preserve">Internship Application Letter for Human Resources Manager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 October 26, 2023</w:t>
      </w:r>
    </w:p>
    <w:p>
      <w:pPr>
        <w:pStyle w:val="BodyText"/>
      </w:pPr>
      <w:r>
        <w:t xml:space="preserve">Hiring Committee</w:t>
      </w:r>
    </w:p>
    <w:p>
      <w:pPr>
        <w:pStyle w:val="BodyText"/>
      </w:pPr>
      <w:r>
        <w:t xml:space="preserve">[Company Name]</w:t>
      </w:r>
    </w:p>
    <w:p>
      <w:pPr>
        <w:pStyle w:val="BodyText"/>
      </w:pPr>
      <w:r>
        <w:t xml:space="preserve">[Company Address]</w:t>
      </w:r>
    </w:p>
    <w:p>
      <w:pPr>
        <w:pStyle w:val="BodyText"/>
      </w:pPr>
      <w:r>
        <w:t xml:space="preserve">Frankfurt am Main, Germany</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It is with profound enthusiasm that I submit my application for the Human Resources Manager Internship position at [Company Name] in Frankfurt, Germany. As a dedicated student of International Business with a specialized focus on Human Resources Management at Goethe University Frankfurt, I am deeply motivated to contribute to your organization’s reputation as a leader in innovative workforce solutions within Europe’s premier financial hub. This</w:t>
      </w:r>
      <w:r>
        <w:t xml:space="preserve"> </w:t>
      </w:r>
      <w:r>
        <w:rPr>
          <w:bCs/>
          <w:b/>
        </w:rPr>
        <w:t xml:space="preserve">Internship Application Letter</w:t>
      </w:r>
      <w:r>
        <w:t xml:space="preserve"> </w:t>
      </w:r>
      <w:r>
        <w:t xml:space="preserve">is not merely an expression of interest—it reflects my strategic alignment with your company’s vision and Frankfurt’s unique position as the nerve center of European commerce and talent development.</w:t>
      </w:r>
    </w:p>
    <w:p>
      <w:pPr>
        <w:pStyle w:val="BodyText"/>
      </w:pPr>
      <w:r>
        <w:t xml:space="preserve">Frankfurt’s dynamic ecosystem—home to Deutsche Bank, DAX corporations, the European Central Bank, and a thriving international workforce—has profoundly shaped my professional aspirations. My academic journey at Goethe University has immersed me in the intricacies of German labor law (Arbeitsrecht), GDPR compliance frameworks for HR data management, and cross-cultural talent strategies essential for multinational firms operating from Frankfurt. In my recent capstone project, I analyzed retention challenges within Frankfurt-based fintech startups, identifying how agile HR practices directly correlate with innovation output—a perspective I am eager to apply at [Company Name]. The city’s blend of global connectivity and deep-rooted German business culture creates the ideal environment for me to grow into a future</w:t>
      </w:r>
      <w:r>
        <w:t xml:space="preserve"> </w:t>
      </w:r>
      <w:r>
        <w:rPr>
          <w:bCs/>
          <w:b/>
        </w:rPr>
        <w:t xml:space="preserve">Human Resources Manager</w:t>
      </w:r>
      <w:r>
        <w:t xml:space="preserve"> </w:t>
      </w:r>
      <w:r>
        <w:t xml:space="preserve">who understands both European regulatory nuance and international talent dynamics.</w:t>
      </w:r>
    </w:p>
    <w:p>
      <w:pPr>
        <w:pStyle w:val="BodyText"/>
      </w:pPr>
      <w:r>
        <w:t xml:space="preserve">My qualifications align precisely with the multifaceted demands of this role. As an intern at Siemens HR Services in Munich, I supported onboarding for 30+ international employees across eight time zones, implementing a digital documentation system that reduced processing time by 25%. This experience taught me to navigate Germany’s strict</w:t>
      </w:r>
      <w:r>
        <w:t xml:space="preserve"> </w:t>
      </w:r>
      <w:r>
        <w:rPr>
          <w:iCs/>
          <w:i/>
        </w:rPr>
        <w:t xml:space="preserve">Arbeitszeitgesetz</w:t>
      </w:r>
      <w:r>
        <w:t xml:space="preserve"> </w:t>
      </w:r>
      <w:r>
        <w:t xml:space="preserve">and social security protocols while fostering inclusivity—a critical skill in Frankfurt’s diverse professional landscape. Additionally, I completed a six-month internship at Hesse State Employment Agency, where I co-designed a language-integration program for migrant workers targeting Frankfurt’s financial sector. This project required collaboration with German government bodies (like the</w:t>
      </w:r>
      <w:r>
        <w:t xml:space="preserve"> </w:t>
      </w:r>
      <w:r>
        <w:rPr>
          <w:iCs/>
          <w:i/>
        </w:rPr>
        <w:t xml:space="preserve">Agentur für Arbeit</w:t>
      </w:r>
      <w:r>
        <w:t xml:space="preserve">) and non-profits such as</w:t>
      </w:r>
      <w:r>
        <w:t xml:space="preserve"> </w:t>
      </w:r>
      <w:r>
        <w:rPr>
          <w:iCs/>
          <w:i/>
        </w:rPr>
        <w:t xml:space="preserve">Caritas Frankfurt</w:t>
      </w:r>
      <w:r>
        <w:t xml:space="preserve">, honing my ability to balance legal compliance with empathetic talent development—a hallmark of effective HR leadership in Germany.</w:t>
      </w:r>
    </w:p>
    <w:p>
      <w:pPr>
        <w:pStyle w:val="BodyText"/>
      </w:pPr>
      <w:r>
        <w:t xml:space="preserve">What distinguishes my approach is a deep respect for German business values that I’ve internalized through immersion in Frankfurt’s professional community. Unlike generic HR programs, I actively participate in the</w:t>
      </w:r>
      <w:r>
        <w:t xml:space="preserve"> </w:t>
      </w:r>
      <w:r>
        <w:rPr>
          <w:iCs/>
          <w:i/>
        </w:rPr>
        <w:t xml:space="preserve">Frankfurter Arbeitgeberverband</w:t>
      </w:r>
      <w:r>
        <w:t xml:space="preserve">’s networking events and study sessions at the Goethe Center for International Studies, focusing on how Germany’s dual education system (</w:t>
      </w:r>
      <w:r>
        <w:rPr>
          <w:iCs/>
          <w:i/>
        </w:rPr>
        <w:t xml:space="preserve">Duales Ausbildungssystem</w:t>
      </w:r>
      <w:r>
        <w:t xml:space="preserve">) can be leveraged to build resilient talent pipelines. I also speak fluent German (C1 level) and possess business-level English—essential for bridging communication gaps in Frankfurt’s multinational offices. My understanding extends beyond language: I recognize that German HR professionals prioritize</w:t>
      </w:r>
      <w:r>
        <w:t xml:space="preserve"> </w:t>
      </w:r>
      <w:r>
        <w:rPr>
          <w:iCs/>
          <w:i/>
        </w:rPr>
        <w:t xml:space="preserve">Vertrauensarbeit</w:t>
      </w:r>
      <w:r>
        <w:t xml:space="preserve"> </w:t>
      </w:r>
      <w:r>
        <w:t xml:space="preserve">(trust-based collaboration) and meticulous documentation, which I’ve practiced through my involvement with the University of Frankfurt’s HR Student Association.</w:t>
      </w:r>
    </w:p>
    <w:p>
      <w:pPr>
        <w:pStyle w:val="BodyText"/>
      </w:pPr>
      <w:r>
        <w:t xml:space="preserve">I am particularly drawn to [Company Name]’s commitment to sustainable talent development, as highlighted in your 2023 Corporate Social Responsibility report. Your partnership with Frankfurter Hochschule on leadership programs for women in STEM mirrors my own advocacy work with</w:t>
      </w:r>
      <w:r>
        <w:t xml:space="preserve"> </w:t>
      </w:r>
      <w:r>
        <w:rPr>
          <w:iCs/>
          <w:i/>
        </w:rPr>
        <w:t xml:space="preserve">Women@Frankfurt</w:t>
      </w:r>
      <w:r>
        <w:t xml:space="preserve">, where I organized workshops on overcoming gender bias in German corporate promotions. In Frankfurt’s competitive HR landscape, such initiatives are not just ethical imperatives—they are strategic advantages that drive innovation. I am eager to contribute to your team by supporting recruitment for international roles, enhancing employee engagement through data-driven surveys (using tools like SAP SuccessFactors), and ensuring all processes comply with</w:t>
      </w:r>
      <w:r>
        <w:t xml:space="preserve"> </w:t>
      </w:r>
      <w:r>
        <w:rPr>
          <w:iCs/>
          <w:i/>
        </w:rPr>
        <w:t xml:space="preserve">Arbeitsschutzgesetz</w:t>
      </w:r>
      <w:r>
        <w:t xml:space="preserve"> </w:t>
      </w:r>
      <w:r>
        <w:t xml:space="preserve">guidelines.</w:t>
      </w:r>
    </w:p>
    <w:p>
      <w:pPr>
        <w:pStyle w:val="BodyText"/>
      </w:pPr>
      <w:r>
        <w:t xml:space="preserve">This internship represents the critical next step in my journey toward becoming a</w:t>
      </w:r>
      <w:r>
        <w:t xml:space="preserve"> </w:t>
      </w:r>
      <w:r>
        <w:rPr>
          <w:bCs/>
          <w:b/>
        </w:rPr>
        <w:t xml:space="preserve">Human Resources Manager</w:t>
      </w:r>
      <w:r>
        <w:t xml:space="preserve"> </w:t>
      </w:r>
      <w:r>
        <w:t xml:space="preserve">equipped to lead globally. Frankfurt’s position as Europe’s financial capital demands HR leaders who understand regulatory complexity, cultural intelligence, and digital transformation—exactly where I aim to deliver impact. My academic rigor (3.8/4.0 GPA), cross-cultural adaptability, and passion for building inclusive workplaces align seamlessly with your requirements. I am confident that my proactive approach to solving HR challenges—from reducing turnover in Frankfurt’s high-pressure banking sector to optimizing onboarding for remote teams—will add immediate value to your operations.</w:t>
      </w:r>
    </w:p>
    <w:p>
      <w:pPr>
        <w:pStyle w:val="BodyText"/>
      </w:pPr>
      <w:r>
        <w:t xml:space="preserve">Thank you for considering my application. I have attached my resume, academic transcripts, and a reference letter from Professor Dr. Müller at Goethe University Frankfurt (an expert in German labor market policy) for your review. I welcome the opportunity to discuss how my background in</w:t>
      </w:r>
      <w:r>
        <w:t xml:space="preserve"> </w:t>
      </w:r>
      <w:r>
        <w:rPr>
          <w:bCs/>
          <w:b/>
        </w:rPr>
        <w:t xml:space="preserve">Human Resources Management</w:t>
      </w:r>
      <w:r>
        <w:t xml:space="preserve">, combined with my deep connection to</w:t>
      </w:r>
      <w:r>
        <w:t xml:space="preserve"> </w:t>
      </w:r>
      <w:r>
        <w:rPr>
          <w:bCs/>
          <w:b/>
        </w:rPr>
        <w:t xml:space="preserve">Germany Frankfurt</w:t>
      </w:r>
      <w:r>
        <w:t xml:space="preserve"> </w:t>
      </w:r>
      <w:r>
        <w:t xml:space="preserve">as a professional ecosystem, can support [Company Name]’s strategic objectives. I am available for an interview at your earliest convenience and will follow up next week to schedule a conversation.</w:t>
      </w:r>
    </w:p>
    <w:p>
      <w:pPr>
        <w:pStyle w:val="BodyText"/>
      </w:pPr>
      <w:r>
        <w:t xml:space="preserve">With sincere respect for German business traditions and my unwavering commitment to HR excellence,</w:t>
      </w:r>
    </w:p>
    <w:p>
      <w:pPr>
        <w:pStyle w:val="BodyText"/>
      </w:pPr>
      <w:r>
        <w:t xml:space="preserve">[Your Full Name]</w:t>
      </w:r>
    </w:p>
    <w:p>
      <w:pPr>
        <w:pStyle w:val="BodyText"/>
      </w:pPr>
      <w:r>
        <w:t xml:space="preserve">Bachelor of International Business (HR Specialization)</w:t>
      </w:r>
    </w:p>
    <w:p>
      <w:pPr>
        <w:pStyle w:val="BodyText"/>
      </w:pPr>
      <w:r>
        <w:t xml:space="preserve">Goethe University Frankfurt | Graduation: July 2024</w:t>
      </w:r>
    </w:p>
    <w:p>
      <w:pPr>
        <w:pStyle w:val="BodyText"/>
      </w:pPr>
      <w:r>
        <w:t xml:space="preserve">Note on Terminology Clarification:</w:t>
      </w:r>
    </w:p>
    <w:p>
      <w:pPr>
        <w:pStyle w:val="BodyText"/>
      </w:pPr>
      <w:r>
        <w:t xml:space="preserve">*This application refers to a "Human Resources Manager Internship" as a specialized graduate-level placement within corporate HR departments in Germany, aligning with the structured trainee programs (</w:t>
      </w:r>
      <w:r>
        <w:rPr>
          <w:iCs/>
          <w:i/>
        </w:rPr>
        <w:t xml:space="preserve">Graduate Programs</w:t>
      </w:r>
      <w:r>
        <w:t xml:space="preserve">) common in Frankfurt-based multinational firms. German companies typically do not offer traditional "internships" for HR Manager roles; this reflects the advanced nature of the opportunity described.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Frankfurt</dc:title>
  <dc:creator/>
  <dc:language>en</dc:language>
  <cp:keywords/>
  <dcterms:created xsi:type="dcterms:W3CDTF">2026-07-20T13:22:57Z</dcterms:created>
  <dcterms:modified xsi:type="dcterms:W3CDTF">2026-07-20T13:22:57Z</dcterms:modified>
</cp:coreProperties>
</file>

<file path=docProps/custom.xml><?xml version="1.0" encoding="utf-8"?>
<Properties xmlns="http://schemas.openxmlformats.org/officeDocument/2006/custom-properties" xmlns:vt="http://schemas.openxmlformats.org/officeDocument/2006/docPropsVTypes"/>
</file>