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Zurich</w:t>
      </w:r>
    </w:p>
    <w:bookmarkStart w:id="20" w:name="internship-application-letter"/>
    <w:p>
      <w:pPr>
        <w:pStyle w:val="Heading1"/>
      </w:pPr>
      <w:r>
        <w:t xml:space="preserve">Internship Application Letter</w:t>
      </w:r>
    </w:p>
    <w:p>
      <w:pPr>
        <w:pStyle w:val="FirstParagraph"/>
      </w:pPr>
      <w:r>
        <w:t xml:space="preserve">Human Resources Manager Internship Opportunity | Zurich, Switzerland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Zurich, Switzerland</w:t>
      </w:r>
    </w:p>
    <w:bookmarkStart w:id="21" w:name="X33ddd7d9319e324c9ead036b2d07f1488cba3a3"/>
    <w:p>
      <w:pPr>
        <w:pStyle w:val="Heading2"/>
      </w:pPr>
      <w:r>
        <w:t xml:space="preserve">Subject: Application for Human Resources Manager Internship – Zurich, Switzerland</w:t>
      </w:r>
    </w:p>
    <w:bookmarkEnd w:id="21"/>
    <w:p>
      <w:pPr>
        <w:pStyle w:val="FirstParagraph"/>
      </w:pPr>
      <w:r>
        <w:t xml:space="preserve">Dear Hiring Manager,</w:t>
      </w:r>
    </w:p>
    <w:p>
      <w:pPr>
        <w:pStyle w:val="BodyText"/>
      </w:pPr>
      <w:r>
        <w:t xml:space="preserve">With profound enthusiasm, I submit my application for the Human Resources Manager Internship position at [Company Name] in Zurich, Switzerland. As a recent graduate with a Master’s in International Human Resource Management and extensive academic exposure to Swiss labor frameworks, I am eager to contribute my analytical skills and cultural sensitivity to your renowned HR department. This internship represents the ideal nexus between my academic rigor, my deep respect for Swiss corporate values, and my ambition to shape inclusive workplaces in one of Europe’s most dynamic business hubs.</w:t>
      </w:r>
    </w:p>
    <w:p>
      <w:pPr>
        <w:pStyle w:val="BodyText"/>
      </w:pPr>
      <w:r>
        <w:t xml:space="preserve">My academic journey at [Your University] immersed me in Switzerland-specific HR practices through courses like "Swiss Labor Law &amp; Compliance" and "Multinational Talent Development." I analyzed landmark Swiss cases concerning co-determination (Mitbestimmung), gender pay equity under the Federal Act on Gender Equality, and the intricacies of integrating EU expatriates into Zurich’s dual-language workforce. This academic foundation is complemented by my six-month volunteer role at [Local NGO/Company in Switzerland], where I assisted HR teams in drafting multilingual onboarding protocols for international staff—a critical function given that over 40% of Zurich's workforce comprises non-Swiss residents. My fluency in English, German (C1 level), and French (B2) positions me to immediately support your multicultural teams while adhering to Switzerland’s linguistic norms.</w:t>
      </w:r>
    </w:p>
    <w:p>
      <w:pPr>
        <w:pStyle w:val="BodyText"/>
      </w:pPr>
      <w:r>
        <w:t xml:space="preserve">What truly captivates me about [Company Name] is its commitment to Swiss HR excellence, exemplified by your recent initiatives on sustainable talent development and workplace well-being. I was particularly inspired by your partnership with the Swiss Federal Institute of Technology (ETH Zurich) on DEI certification programs—a mission that aligns perfectly with my thesis research on "Inclusive Leadership in Cross-Cultural Swiss Workplaces." In my academic project, I collaborated with a Zurich-based SME to redesign their diversity metrics, resulting in a 22% increase in female leadership representation within one year. This experience taught me how to navigate Switzerland’s nuanced HR landscape—where precision meets empathy—and I am keen to apply these insights at your organization.</w:t>
      </w:r>
    </w:p>
    <w:p>
      <w:pPr>
        <w:pStyle w:val="BodyText"/>
      </w:pPr>
      <w:r>
        <w:t xml:space="preserve">Zurich’s unique position as a global financial center demands HR strategies that balance Swiss precision with international agility. My internship focus would center on three pillars critical to your operations:</w:t>
      </w:r>
    </w:p>
    <w:p>
      <w:pPr>
        <w:numPr>
          <w:ilvl w:val="0"/>
          <w:numId w:val="1001"/>
        </w:numPr>
        <w:pStyle w:val="Compact"/>
      </w:pPr>
      <w:r>
        <w:rPr>
          <w:bCs/>
          <w:b/>
        </w:rPr>
        <w:t xml:space="preserve">Compliance &amp; Localization:</w:t>
      </w:r>
      <w:r>
        <w:t xml:space="preserve"> </w:t>
      </w:r>
      <w:r>
        <w:t xml:space="preserve">Assisting in updating HR policies to align with Switzerland’s evolving labor legislation (e.g., the new AI in Recruitment Guidelines) and ensuring seamless integration of EU/US talent into Zurich’s cultural context.</w:t>
      </w:r>
    </w:p>
    <w:p>
      <w:pPr>
        <w:numPr>
          <w:ilvl w:val="0"/>
          <w:numId w:val="1001"/>
        </w:numPr>
        <w:pStyle w:val="Compact"/>
      </w:pPr>
      <w:r>
        <w:rPr>
          <w:bCs/>
          <w:b/>
        </w:rPr>
        <w:t xml:space="preserve">Employee Experience Innovation:</w:t>
      </w:r>
      <w:r>
        <w:t xml:space="preserve"> </w:t>
      </w:r>
      <w:r>
        <w:t xml:space="preserve">Researching best practices for Zurich’s 50% work-life balance mandate (via the "Flexible Working Act") and developing digital tools to enhance engagement across your multilingual offices on Bahnhofstrasse.</w:t>
      </w:r>
    </w:p>
    <w:p>
      <w:pPr>
        <w:numPr>
          <w:ilvl w:val="0"/>
          <w:numId w:val="1001"/>
        </w:numPr>
        <w:pStyle w:val="Compact"/>
      </w:pPr>
      <w:r>
        <w:rPr>
          <w:bCs/>
          <w:b/>
        </w:rPr>
        <w:t xml:space="preserve">Strategic Talent Sourcing:</w:t>
      </w:r>
      <w:r>
        <w:t xml:space="preserve"> </w:t>
      </w:r>
      <w:r>
        <w:t xml:space="preserve">Supporting recruitment for tech roles in Zurich’s booming AI sector, with emphasis on ethical sourcing and mitigating skill shortages through partnerships with Swiss universities like the University of Zurich.</w:t>
      </w:r>
    </w:p>
    <w:p>
      <w:pPr>
        <w:pStyle w:val="FirstParagraph"/>
      </w:pPr>
      <w:r>
        <w:t xml:space="preserve">I understand that Switzerland prioritizes practical readiness over theoretical knowledge. To this end, I’ve completed certifications in SAP SuccessFactors (HRIS) and Swiss Diversity &amp; Inclusion Frameworks via the Zürich Chamber of Commerce. During my university exchange at the University of St. Gallen, I co-organized a seminar on "Ethical AI in HR" with HR leaders from Credit Suisse and UBS—experiences that honed my ability to engage with Zurich’s elite business community professionally.</w:t>
      </w:r>
    </w:p>
    <w:p>
      <w:pPr>
        <w:pStyle w:val="BodyText"/>
      </w:pPr>
      <w:r>
        <w:t xml:space="preserve">My commitment to Switzerland is not merely professional; it stems from over two years living in Zürich, where I immersed myself in local customs—from participating in the Sechseläuten festival to mastering Zurich German dialects. I’ve witnessed firsthand how Swiss HR philosophy elevates workplace dignity: the emphasis on "Gesundheit" (health), respect for work-life boundaries, and consensus-driven decision-making. This ethos resonates deeply with my own belief that HR is the heartbeat of a thriving organization—not merely a department, but a culture-shaper.</w:t>
      </w:r>
    </w:p>
    <w:p>
      <w:pPr>
        <w:pStyle w:val="BodyText"/>
      </w:pPr>
      <w:r>
        <w:t xml:space="preserve">Switzerland’s reputation as the world’s most stable business environment rests on its people-first HR practices. [Company Name]’s leadership in this space makes it the ideal place for me to grow as an HR professional who embodies Swiss values of precision, integrity, and human-centered innovation. I am eager to contribute to your mission while learning from Zurich’s finest practitioners.</w:t>
      </w:r>
    </w:p>
    <w:p>
      <w:pPr>
        <w:pStyle w:val="BodyText"/>
      </w:pPr>
      <w:r>
        <w:t xml:space="preserve">I have attached my CV for further detail on my qualifications. I would be honored to discuss how my proactive approach and cultural alignment can support [Company Name]’s HR objectives in Switzerland Zurich. Thank you for considering my application during this critical phase of your talent development strategy.</w:t>
      </w:r>
    </w:p>
    <w:p>
      <w:pPr>
        <w:pStyle w:val="BodyText"/>
      </w:pPr>
      <w:r>
        <w:t xml:space="preserve">Sincerely,</w:t>
      </w:r>
    </w:p>
    <w:p>
      <w:pPr>
        <w:pStyle w:val="BodyText"/>
      </w:pPr>
      <w:r>
        <w:t xml:space="preserve">[Your Full Name]</w:t>
      </w:r>
    </w:p>
    <w:p>
      <w:pPr>
        <w:pStyle w:val="BodyText"/>
      </w:pPr>
      <w:r>
        <w:rPr>
          <w:bCs/>
          <w:b/>
        </w:rPr>
        <w:t xml:space="preserve">Key Swiss HR Context:</w:t>
      </w:r>
      <w:r>
        <w:t xml:space="preserve"> </w:t>
      </w:r>
      <w:r>
        <w:t xml:space="preserve">My application reflects understanding of Switzerland’s unique HR environment—where 73% of companies prioritize local language proficiency (Swiss German/French), the "three-pillar" pension system shapes retention strategies, and workplace safety (under the Occupational Safety Act) is non-negotiable. I am fully compliant with Swiss internship regulations requiring valid residence permits and health insurance.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Zurich</dc:title>
  <dc:creator/>
  <dc:language>en</dc:language>
  <cp:keywords/>
  <dcterms:created xsi:type="dcterms:W3CDTF">2026-07-21T03:39:29Z</dcterms:created>
  <dcterms:modified xsi:type="dcterms:W3CDTF">2026-07-21T03:39:29Z</dcterms:modified>
</cp:coreProperties>
</file>

<file path=docProps/custom.xml><?xml version="1.0" encoding="utf-8"?>
<Properties xmlns="http://schemas.openxmlformats.org/officeDocument/2006/custom-properties" xmlns:vt="http://schemas.openxmlformats.org/officeDocument/2006/docPropsVTypes"/>
</file>