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Pathway</w:t>
      </w:r>
      <w:r>
        <w:t xml:space="preserve"> </w:t>
      </w:r>
      <w:r>
        <w:t xml:space="preserve">Opportunities</w:t>
      </w:r>
      <w:r>
        <w:t xml:space="preserve"> </w:t>
      </w:r>
      <w:r>
        <w:t xml:space="preserve">in</w:t>
      </w:r>
      <w:r>
        <w:t xml:space="preserve"> </w:t>
      </w:r>
      <w:r>
        <w:t xml:space="preserve">Melbourne</w:t>
      </w:r>
    </w:p>
    <w:bookmarkStart w:id="21" w:name="X73bf25598d2ec45f1cfc67b1478da2803c16f0c"/>
    <w:p>
      <w:pPr>
        <w:pStyle w:val="Heading1"/>
      </w:pPr>
      <w:r>
        <w:t xml:space="preserve">Internship Application Letter for Legal Pathway Opportunities in Melbourne, Victoria</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The Honorable Judge [Court Name - e.g., The Hon. Justice Jane Smith, President of the Victorian Civil and Administrative Tribunal],</w:t>
      </w:r>
      <w:r>
        <w:br/>
      </w:r>
      <w:r>
        <w:t xml:space="preserve">Victorian Magistrates' Court</w:t>
      </w:r>
      <w:r>
        <w:br/>
      </w:r>
      <w:r>
        <w:t xml:space="preserve">Level 5, 641-643 Collins Street</w:t>
      </w:r>
      <w:r>
        <w:br/>
      </w:r>
      <w:r>
        <w:t xml:space="preserve">Melbourne VIC 3000</w:t>
      </w:r>
    </w:p>
    <w:bookmarkStart w:id="20" w:name="Xe1a93a037cf83055fe1507cc0765a2d129c7d6c"/>
    <w:p>
      <w:pPr>
        <w:pStyle w:val="Heading2"/>
      </w:pPr>
      <w:r>
        <w:t xml:space="preserve">Subject: Internship Application Letter for Legal Professional Development Opportunities in Victoria</w:t>
      </w:r>
    </w:p>
    <w:p>
      <w:pPr>
        <w:pStyle w:val="FirstParagraph"/>
      </w:pPr>
      <w:r>
        <w:t xml:space="preserve">Dear The Honorable Judge [Last Name],</w:t>
      </w:r>
    </w:p>
    <w:p>
      <w:pPr>
        <w:pStyle w:val="BodyText"/>
      </w:pPr>
      <w:r>
        <w:t xml:space="preserve">I am writing with profound respect for the judiciary of Victoria and a deep commitment to pursuing a legal career within Australia's esteemed judicial system. As an aspiring legal professional currently completing my Juris Doctor (JD) at the University of Melbourne, I am submitting this</w:t>
      </w:r>
      <w:r>
        <w:t xml:space="preserve"> </w:t>
      </w:r>
      <w:r>
        <w:rPr>
          <w:bCs/>
          <w:b/>
        </w:rPr>
        <w:t xml:space="preserve">Internship Application Letter</w:t>
      </w:r>
      <w:r>
        <w:t xml:space="preserve"> </w:t>
      </w:r>
      <w:r>
        <w:t xml:space="preserve">to formally express my interest in any structured internship or professional development opportunities aligned with the courts and tribunals operating under your jurisdiction in</w:t>
      </w:r>
      <w:r>
        <w:t xml:space="preserve"> </w:t>
      </w:r>
      <w:r>
        <w:rPr>
          <w:bCs/>
          <w:b/>
        </w:rPr>
        <w:t xml:space="preserve">Australia Melbourne</w:t>
      </w:r>
      <w:r>
        <w:t xml:space="preserve">. While I understand that judicial appointments are made through rigorous merit-based processes, I am specifically seeking an internship framework designed for legal education advancement—a pathway that supports future judicial candidates like myself within the Victorian legal ecosystem.</w:t>
      </w:r>
    </w:p>
    <w:p>
      <w:pPr>
        <w:pStyle w:val="BodyText"/>
      </w:pPr>
      <w:r>
        <w:t xml:space="preserve">My academic journey has been meticulously focused on constitutional law, evidence theory, and administrative law—subjects directly relevant to the nuanced decision-making required of judges across Victoria. In my final year at Melbourne Law School, I completed a research project analyzing sentencing disparities in youth justice cases before the Children's Court of Victoria. This work involved reviewing over 150 judicial determinations from the past decade under various sitting judges, including those presiding within</w:t>
      </w:r>
      <w:r>
        <w:t xml:space="preserve"> </w:t>
      </w:r>
      <w:r>
        <w:rPr>
          <w:bCs/>
          <w:b/>
        </w:rPr>
        <w:t xml:space="preserve">Australia Melbourne</w:t>
      </w:r>
      <w:r>
        <w:t xml:space="preserve">'s metropolitan courts. Through this analysis, I gained profound insight into the meticulous reasoning behind judicial decisions and developed an acute appreciation for the balance between legal precedent and compassionate jurisprudence that defines Victoria's court system.</w:t>
      </w:r>
    </w:p>
    <w:p>
      <w:pPr>
        <w:pStyle w:val="BodyText"/>
      </w:pPr>
      <w:r>
        <w:t xml:space="preserve">It is precisely this understanding of judicial methodology that compels me to seek formal mentorship within Melbourne's judiciary. I am not applying for a "Judge" position—which I recognize requires extensive practice, appointment, and statutory requirements—but rather for an internship opportunity that would place me within the professional environment where judges operate. The Victorian Judicial Education Program (JEP), administered by the Victorian Department of Justice, represents such a pathway. I understand that while formal judge internships do not exist in the traditional sense—judges themselves are not candidates for entry-level roles—the JEP facilitates structured placements for law students and early-career legal professionals within court settings. These placements offer invaluable exposure to judicial processes, including observation of hearings, research support, and shadowing opportunities under judicial supervision.</w:t>
      </w:r>
    </w:p>
    <w:p>
      <w:pPr>
        <w:pStyle w:val="BodyText"/>
      </w:pPr>
      <w:r>
        <w:t xml:space="preserve">My academic record reflects this commitment: I hold a first-class honours degree in Law (LLB) with a focus on comparative justice systems, ranking in the top 5% of my cohort. During my undergraduate studies at Monash University, I volunteered as a legal researcher for the Victorian Legal Services Commission's Access to Justice project, assisting lawyers in preparing submissions for matters before the Supreme Court of Victoria. This experience solidified my understanding of how judicial decisions impact real communities across</w:t>
      </w:r>
      <w:r>
        <w:t xml:space="preserve"> </w:t>
      </w:r>
      <w:r>
        <w:rPr>
          <w:bCs/>
          <w:b/>
        </w:rPr>
        <w:t xml:space="preserve">Australia Melbourne</w:t>
      </w:r>
      <w:r>
        <w:t xml:space="preserve">, particularly vulnerable groups in inner-city areas like Fitzroy and Richmond. I also participated in mock appellate court exercises organized by the Victorian Bar Association, where I served as a counsel opposing legal submissions—skills directly transferable to understanding judicial reasoning from multiple perspectives.</w:t>
      </w:r>
    </w:p>
    <w:p>
      <w:pPr>
        <w:pStyle w:val="BodyText"/>
      </w:pPr>
      <w:r>
        <w:t xml:space="preserve">What distinguishes my application is my specific understanding of Melbourne's unique judicial landscape. Having lived and studied in Melbourne for six years, I am familiar with the operational intricacies of Victoria's court hierarchy: from the Magistrates' Court handling over 300,000 cases annually to the Supreme Court's complex civil and criminal jurisdictions. I have attended public hearings at the County Court in Melbourne CBD, observing judges manage high-stakes matters with precision—experiences that ignited my aspiration to contribute meaningfully to this system. I also acknowledge that the Victorian Government's Judicial Appointment Process requires candidates for judicial office to have 10+ years of legal practice, which is why I am strategically pursuing structured internships now as foundational steps toward future eligibility.</w:t>
      </w:r>
    </w:p>
    <w:p>
      <w:pPr>
        <w:pStyle w:val="BodyText"/>
      </w:pPr>
      <w:r>
        <w:t xml:space="preserve">Should an internship opportunity exist within the Melbourne judiciary framework (such as those facilitated through the JEP or partnerships with the Victorian Courts and Tribunals Service), I am prepared to contribute immediately. My technical skills include advanced legal research using LexisNexis, Westlaw, and AustLII; proficiency in drafting judicial correspondence; and familiarity with Case Manager software used across Victorian courts. Additionally, my fluency in Mandarin (CET-6) positions me to support multilingual casework within Melbourne's diverse communities—a growing priority for the judiciary. I am available for a minimum 12-week placement during the 2025 academic break and would welcome flexibility in scheduling to accommodate court demands.</w:t>
      </w:r>
    </w:p>
    <w:p>
      <w:pPr>
        <w:pStyle w:val="BodyText"/>
      </w:pPr>
      <w:r>
        <w:t xml:space="preserve">I recognize that judicial integrity is paramount, and I have consistently upheld the highest ethical standards in all academic and professional work. My application reflects not merely ambition but a profound respect for Victoria's judicial tradition—one where judges serve as pillars of justice within</w:t>
      </w:r>
      <w:r>
        <w:t xml:space="preserve"> </w:t>
      </w:r>
      <w:r>
        <w:rPr>
          <w:bCs/>
          <w:b/>
        </w:rPr>
        <w:t xml:space="preserve">Australia Melbourne</w:t>
      </w:r>
      <w:r>
        <w:t xml:space="preserve">'s civic life. I am eager to learn from the bench while contributing my analytical rigor, cultural awareness, and dedication to equity. The opportunity to observe how judicial decisions shape communities—from housing disputes in Footscray to intellectual property cases at the Victorian Supreme Court—would be instrumental in shaping my future contributions as a legal professional.</w:t>
      </w:r>
    </w:p>
    <w:p>
      <w:pPr>
        <w:pStyle w:val="BodyText"/>
      </w:pPr>
      <w:r>
        <w:t xml:space="preserve">I have attached my resume, academic transcript, and a letter of reference from Professor David Chen (Director of Melbourne Law School's Justice Clinic) for your consideration. I would be honoured to discuss how my skills align with any available internship pathways under the Victorian judiciary in an interview at your convenience. Thank you for considering this</w:t>
      </w:r>
      <w:r>
        <w:t xml:space="preserve"> </w:t>
      </w:r>
      <w:r>
        <w:rPr>
          <w:bCs/>
          <w:b/>
        </w:rPr>
        <w:t xml:space="preserve">Internship Application Letter</w:t>
      </w:r>
      <w:r>
        <w:t xml:space="preserve"> </w:t>
      </w:r>
      <w:r>
        <w:t xml:space="preserve">and for your dedication to maintaining Victoria’s legacy of fair and accessible justice.</w:t>
      </w:r>
    </w:p>
    <w:p>
      <w:pPr>
        <w:pStyle w:val="BodyText"/>
      </w:pPr>
      <w:r>
        <w:t xml:space="preserve">Yours respectfully,</w:t>
      </w:r>
    </w:p>
    <w:p>
      <w:pPr>
        <w:pStyle w:val="BodyText"/>
      </w:pPr>
      <w:r>
        <w:t xml:space="preserve">[Your Full Name]</w:t>
      </w:r>
    </w:p>
    <w:p>
      <w:pPr>
        <w:pStyle w:val="BodyText"/>
      </w:pPr>
      <w:r>
        <w:rPr>
          <w:bCs/>
          <w:b/>
        </w:rPr>
        <w:t xml:space="preserve">Key Clarification Note:</w:t>
      </w:r>
      <w:r>
        <w:t xml:space="preserve"> </w:t>
      </w:r>
      <w:r>
        <w:t xml:space="preserve">This application seeks legitimate judicial pathway internships (e.g., JEP placements), not "Judge" roles. Judicial appointments require extensive legal practice and statutory processes, which I am pursuing through structured education and mentorship as a prerequisite.</w:t>
      </w:r>
    </w:p>
    <w:p>
      <w:pPr>
        <w:pStyle w:val="BodyText"/>
      </w:pPr>
      <w:r>
        <w:t xml:space="preserve">Word Count: 846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Pathway Opportunities in Melbourne</dc:title>
  <dc:creator/>
  <dc:language>en</dc:language>
  <cp:keywords/>
  <dcterms:created xsi:type="dcterms:W3CDTF">2026-07-21T01:36:53Z</dcterms:created>
  <dcterms:modified xsi:type="dcterms:W3CDTF">2026-07-21T01:36:53Z</dcterms:modified>
</cp:coreProperties>
</file>

<file path=docProps/custom.xml><?xml version="1.0" encoding="utf-8"?>
<Properties xmlns="http://schemas.openxmlformats.org/officeDocument/2006/custom-properties" xmlns:vt="http://schemas.openxmlformats.org/officeDocument/2006/docPropsVTypes"/>
</file>