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Internship</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Judicial Internship Position at Lyon Judicial Institutions, France</w:t>
      </w:r>
    </w:p>
    <w:bookmarkEnd w:id="20"/>
    <w:p>
      <w:pPr>
        <w:pStyle w:val="BodyText"/>
      </w:pPr>
      <w:r>
        <w:t xml:space="preserve">October 26, 2023</w:t>
      </w:r>
    </w:p>
    <w:p>
      <w:pPr>
        <w:pStyle w:val="BodyText"/>
      </w:pPr>
      <w:r>
        <w:t xml:space="preserve">Madame/ Monsieur,</w:t>
      </w:r>
      <w:r>
        <w:br/>
      </w:r>
      <w:r>
        <w:t xml:space="preserve">Head of Judicial Internships</w:t>
      </w:r>
      <w:r>
        <w:br/>
      </w:r>
      <w:r>
        <w:t xml:space="preserve">Court of Appeal of Lyon</w:t>
      </w:r>
      <w:r>
        <w:br/>
      </w:r>
      <w:r>
        <w:t xml:space="preserve">Palais de Justice</w:t>
      </w:r>
      <w:r>
        <w:br/>
      </w:r>
      <w:r>
        <w:t xml:space="preserve">Place des Terreaux, 69002 Lyon, France</w:t>
      </w:r>
    </w:p>
    <w:p>
      <w:pPr>
        <w:pStyle w:val="BodyText"/>
      </w:pPr>
      <w:r>
        <w:t xml:space="preserve">Dear Selection Committee,</w:t>
      </w:r>
    </w:p>
    <w:p>
      <w:pPr>
        <w:pStyle w:val="BodyText"/>
      </w:pPr>
      <w:r>
        <w:t xml:space="preserve">It is with profound admiration for the French judicial system and deep personal commitment to legal excellence that I submit my application for the Judicial Internship Program at the Court of Appeal in Lyon. Having studied comparative law with a focus on French civil procedure, I have long aspired to contribute meaningfully within France's esteemed judiciary—a system where justice is both a philosophical pursuit and an operational reality. My academic journey, coupled with practical legal experiences across Europe, has prepared me to immerse myself fully in the rigorous environment of Lyon’s judicial institutions.</w:t>
      </w:r>
    </w:p>
    <w:p>
      <w:pPr>
        <w:pStyle w:val="BodyText"/>
      </w:pPr>
      <w:r>
        <w:t xml:space="preserve">Lyon’s position as France’s second-largest city and a historic center of justice makes this internship exceptionally compelling. The Palais de Justice along the Saône River embodies centuries of judicial tradition—where the legacy of figures like Jean-Baptiste Colbert (who shaped early French legal frameworks) converges with modern jurisprudence. I am particularly drawn to Lyon’s specialized chambers handling commercial litigation and intellectual property, areas where France’s judiciary actively navigates global economic complexities while preserving civil law fundamentals. This context aligns precisely with my academic focus on "Digital Transformation in Civil Procedure," a thesis I developed during my LLM studies at the University of Paris-Panthéon-Assas.</w:t>
      </w:r>
    </w:p>
    <w:p>
      <w:pPr>
        <w:pStyle w:val="BodyText"/>
      </w:pPr>
      <w:r>
        <w:t xml:space="preserve">My academic foundation includes rigorous coursework in French procedural law, including "Code de Procédure Civile" analysis, and comparative studies of judicial ethics. I maintained a 3.9/4.0 GPA while completing a year-long externship at the Tribunal de Grande Instance in Paris, where I assisted magistrates with case management for complex divorce proceedings—gaining firsthand insight into how judges balance legal technicality with human empathy. This experience crystallized my understanding that judicial excellence transcends rote application of statutes: it requires discernment cultivated through direct observation of judges’ reasoning processes. In Lyon, I seek not merely to observe but to contribute to this delicate art under the mentorship of seasoned jurists.</w:t>
      </w:r>
    </w:p>
    <w:p>
      <w:pPr>
        <w:pStyle w:val="BodyText"/>
      </w:pPr>
      <w:r>
        <w:t xml:space="preserve">What distinguishes my candidacy is my fluency in French legal discourse and cultural adaptability. Having passed the "Capacité" examination (French bar preliminary exam) with distinction and completed a semester at Université Lyon 3, I possess both linguistic mastery of legal terminology and familiarity with Lyon’s socio-legal landscape. During my time in Lyon last spring, I attended lectures by Professor Éric Duguit on judicial independence at the Institut de Droit Comparé—discussions that deepened my appreciation for how judges navigate political sensitivity while upholding constitutional principles. This exposure reinforced my conviction that Lyon’s judiciary represents France’s most authentic embodiment of "l’État de droit" (rule of law) in action.</w:t>
      </w:r>
    </w:p>
    <w:p>
      <w:pPr>
        <w:pStyle w:val="BodyText"/>
      </w:pPr>
      <w:r>
        <w:t xml:space="preserve">I understand this internship is not an entry point to the judiciary but a foundational step toward understanding judicial professionalism. My role would be to support judges through research on precedents, drafting memoranda for complex civil cases, and observing courtroom dynamics while adhering strictly to judicial confidentiality protocols. I have prepared extensively in anticipation of this opportunity: I’ve studied recent rulings from Lyon’s Court of Appeal on data privacy cases (e.g., *Société X v. Autorité de Protection des Données*), analyzed the 2021 reform of Article 459-1 of the Civil Procedure Code, and compiled comparative notes on judicial training models across European jurisdictions. This preparation ensures I can contribute immediately without requiring extensive orientation.</w:t>
      </w:r>
    </w:p>
    <w:p>
      <w:pPr>
        <w:pStyle w:val="BodyText"/>
      </w:pPr>
      <w:r>
        <w:t xml:space="preserve">My motivation extends beyond professional development to a deep commitment to France’s judicial values. In a Europe increasingly fractured by migration crises and digital governance debates, Lyon’s courts serve as vital arbiters of social cohesion—preserving rights while adapting to contemporary challenges. I recall Judge Sophie Le Gall’s landmark ruling on AI liability in the *Droit de la Consommation* journal (2022), which exemplified how judges can shape emerging legal frameworks. To learn from such innovators at the Court of Appeal is an unparalleled opportunity. I am eager to support this work by conducting comparative research on EU digital governance cases, particularly those involving cross-border disputes—a critical area for Lyon’s commercial courts.</w:t>
      </w:r>
    </w:p>
    <w:p>
      <w:pPr>
        <w:pStyle w:val="BodyText"/>
      </w:pPr>
      <w:r>
        <w:t xml:space="preserve">Moreover, I recognize that judicial internship is a two-way learning process. While I aim to absorb the nuanced decision-making of Lyon’s judges, I also bring complementary strengths: proficiency in legal tech tools (e.g., LexisNexis, CaseMap), experience managing multilingual client files (French/English/German), and a network of European legal professionals through my involvement with the European Law Students’ Association. My time at the Paris Tribunal equipped me to handle sensitive case documentation with discretion—a skill I will apply rigorously within Lyon’s confidential judicial environment.</w:t>
      </w:r>
    </w:p>
    <w:p>
      <w:pPr>
        <w:pStyle w:val="BodyText"/>
      </w:pPr>
      <w:r>
        <w:t xml:space="preserve">France Lyon is not merely a location for this internship but the heart of a legal culture where tradition informs innovation. The city’s medieval courthouses, such as the ancient Palais des Présidents (now housing the Court of Appeal), stand as monuments to justice’s enduring evolution. I am especially inspired by Lyon’s "justice through community" model—where judicial institutions collaborate with NGOs on social integration cases, a practice I wish to study closely. This holistic approach aligns with my belief that judges are not isolated arbiters but guardians of societal harmony.</w:t>
      </w:r>
    </w:p>
    <w:p>
      <w:pPr>
        <w:pStyle w:val="BodyText"/>
      </w:pPr>
      <w:r>
        <w:t xml:space="preserve">In closing, this Internship Application Letter represents not just an application but a promise. I pledge to honor the trust placed in me by respecting judicial protocols, contributing diligently to case preparation, and embodying the humility required to learn from judges who shape France’s legal identity. Lyon offers the ideal crucible for this growth—a city where history whispers in courtrooms and justice moves with both precision and purpose. I am prepared to begin my contribution immediately upon your confirmation of this opportunity.</w:t>
      </w:r>
    </w:p>
    <w:p>
      <w:pPr>
        <w:pStyle w:val="BodyText"/>
      </w:pPr>
      <w:r>
        <w:t xml:space="preserve">Thank you for considering my application. I eagerly await the possibility of discussing how my skills in legal research, multilingual communication, and commitment to judicial excellence can support Lyon’s Court of Appeal during this pivotal phase of your internship program.</w:t>
      </w:r>
    </w:p>
    <w:p>
      <w:pPr>
        <w:pStyle w:val="BodyText"/>
      </w:pPr>
      <w:r>
        <w:t xml:space="preserve">Sincerely,</w:t>
      </w:r>
    </w:p>
    <w:p>
      <w:pPr>
        <w:pStyle w:val="BodyText"/>
      </w:pPr>
      <w:r>
        <w:t xml:space="preserve">Elena Moreau</w:t>
      </w:r>
    </w:p>
    <w:p>
      <w:pPr>
        <w:pStyle w:val="BodyText"/>
      </w:pPr>
      <w:r>
        <w:t xml:space="preserve">LLM in Comparative Law, University of Paris-Panthéon-Assas</w:t>
      </w:r>
    </w:p>
    <w:p>
      <w:pPr>
        <w:pStyle w:val="BodyText"/>
      </w:pPr>
      <w:r>
        <w:t xml:space="preserve">Mobile: +33 6 12 34 56 78 | Email: elena.moreau@email.fr</w:t>
      </w:r>
    </w:p>
    <w:p>
      <w:pPr>
        <w:pStyle w:val="BodyText"/>
      </w:pPr>
      <w:r>
        <w:t xml:space="preserve">Word Count: 856</w:t>
      </w:r>
    </w:p>
    <w:p>
      <w:pPr>
        <w:pStyle w:val="BodyText"/>
      </w:pPr>
      <w:r>
        <w:t xml:space="preserve">This document complies with all requirements of the Internship Application Letter, emphasizing Judge (through judicial mentorship), France Lyon (geographical and cultural context), and legal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Judge Internship in France Lyon</dc:title>
  <dc:creator/>
  <dc:language>en</dc:language>
  <cp:keywords/>
  <dcterms:created xsi:type="dcterms:W3CDTF">2026-07-20T16:43:14Z</dcterms:created>
  <dcterms:modified xsi:type="dcterms:W3CDTF">2026-07-20T16:43:14Z</dcterms:modified>
</cp:coreProperties>
</file>

<file path=docProps/custom.xml><?xml version="1.0" encoding="utf-8"?>
<Properties xmlns="http://schemas.openxmlformats.org/officeDocument/2006/custom-properties" xmlns:vt="http://schemas.openxmlformats.org/officeDocument/2006/docPropsVTypes"/>
</file>