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Judicial</w:t>
      </w:r>
      <w:r>
        <w:t xml:space="preserve"> </w:t>
      </w:r>
      <w:r>
        <w:t xml:space="preserve">Internship</w:t>
      </w:r>
      <w:r>
        <w:t xml:space="preserve"> </w:t>
      </w:r>
      <w:r>
        <w:t xml:space="preserve">-</w:t>
      </w:r>
      <w:r>
        <w:t xml:space="preserve"> </w:t>
      </w:r>
      <w:r>
        <w:t xml:space="preserve">New</w:t>
      </w:r>
      <w:r>
        <w:t xml:space="preserve"> </w:t>
      </w:r>
      <w:r>
        <w:t xml:space="preserve">Delhi</w:t>
      </w:r>
    </w:p>
    <w:bookmarkStart w:id="20" w:name="internship-application-letter"/>
    <w:p>
      <w:pPr>
        <w:pStyle w:val="Heading1"/>
      </w:pPr>
      <w:r>
        <w:t xml:space="preserve">Internship Application Letter</w:t>
      </w:r>
    </w:p>
    <w:p>
      <w:pPr>
        <w:pStyle w:val="FirstParagraph"/>
      </w:pPr>
      <w:r>
        <w:t xml:space="preserve">Application for Judicial Internship under Honourable Judge in New Delhi, India</w:t>
      </w:r>
    </w:p>
    <w:bookmarkEnd w:id="20"/>
    <w:p>
      <w:pPr>
        <w:pStyle w:val="BodyText"/>
      </w:pPr>
      <w:r>
        <w:t xml:space="preserve">Ms. Aanya Sharma</w:t>
      </w:r>
      <w:r>
        <w:br/>
      </w:r>
      <w:r>
        <w:t xml:space="preserve">Law Student (Final Year)</w:t>
      </w:r>
      <w:r>
        <w:br/>
      </w:r>
      <w:r>
        <w:t xml:space="preserve">National Law University, Delhi</w:t>
      </w:r>
      <w:r>
        <w:br/>
      </w:r>
      <w:r>
        <w:t xml:space="preserve">New Delhi – 110007</w:t>
      </w:r>
      <w:r>
        <w:br/>
      </w:r>
      <w:r>
        <w:t xml:space="preserve">Email: aanya.sharma@student.nlu.edu.in</w:t>
      </w:r>
      <w:r>
        <w:br/>
      </w:r>
      <w:r>
        <w:t xml:space="preserve">Phone: +91 9876543210</w:t>
      </w:r>
      <w:r>
        <w:br/>
      </w:r>
    </w:p>
    <w:p>
      <w:pPr>
        <w:pStyle w:val="BodyText"/>
      </w:pPr>
      <w:r>
        <w:t xml:space="preserve">Chief Justice of India (CJI)</w:t>
      </w:r>
      <w:r>
        <w:br/>
      </w:r>
      <w:r>
        <w:t xml:space="preserve">Supreme Court of India</w:t>
      </w:r>
      <w:r>
        <w:br/>
      </w:r>
      <w:r>
        <w:t xml:space="preserve">Constitution House, Tilak Marg</w:t>
      </w:r>
      <w:r>
        <w:br/>
      </w:r>
      <w:r>
        <w:t xml:space="preserve">New Delhi – 110001</w:t>
      </w:r>
    </w:p>
    <w:p>
      <w:pPr>
        <w:pStyle w:val="BodyText"/>
      </w:pPr>
      <w:r>
        <w:t xml:space="preserve">Date: October 26, 2023</w:t>
      </w:r>
    </w:p>
    <w:bookmarkStart w:id="21" w:name="Xd2a6856ff822970142d5e4909d311b4f3535eb6"/>
    <w:p>
      <w:pPr>
        <w:pStyle w:val="Heading2"/>
      </w:pPr>
      <w:r>
        <w:t xml:space="preserve">Subject: Application for Judicial Internship under Honourable Judges at the Supreme Court of India, New Delhi</w:t>
      </w:r>
    </w:p>
    <w:p>
      <w:pPr>
        <w:pStyle w:val="FirstParagraph"/>
      </w:pPr>
      <w:r>
        <w:t xml:space="preserve">Respected Chief Justice,</w:t>
      </w:r>
    </w:p>
    <w:p>
      <w:pPr>
        <w:pStyle w:val="BodyText"/>
      </w:pPr>
      <w:r>
        <w:t xml:space="preserve">With profound admiration for the judicial legacy that defines our nation’s governance, I am writing this</w:t>
      </w:r>
      <w:r>
        <w:t xml:space="preserve"> </w:t>
      </w:r>
      <w:r>
        <w:rPr>
          <w:bCs/>
          <w:b/>
        </w:rPr>
        <w:t xml:space="preserve">Internship Application Letter</w:t>
      </w:r>
      <w:r>
        <w:t xml:space="preserve"> </w:t>
      </w:r>
      <w:r>
        <w:t xml:space="preserve">to express my earnest desire to undertake a judicial internship under the esteemed guidance of Honourable Judges at the Supreme Court of India in New Delhi. As a final-year law student at National Law University, Delhi, I have dedicated myself to understanding the intricate interplay between legal theory and constitutional governance—principles that are epitomized daily within the hallowed chambers of Justice in India’s capital.</w:t>
      </w:r>
    </w:p>
    <w:p>
      <w:pPr>
        <w:pStyle w:val="BodyText"/>
      </w:pPr>
      <w:r>
        <w:t xml:space="preserve">The significance of this opportunity cannot be overstated. New Delhi stands as the epicenter of India’s judicial administration, where landmark judgments have shaped societal progress for over seven decades. The Supreme Court’s presence in this city transforms it into a living classroom for aspiring legal minds like myself—one where constitutional philosophy meets real-world jurisprudence under the vigilant eye of our most distinguished</w:t>
      </w:r>
      <w:r>
        <w:t xml:space="preserve"> </w:t>
      </w:r>
      <w:r>
        <w:rPr>
          <w:bCs/>
          <w:b/>
        </w:rPr>
        <w:t xml:space="preserve">Judge</w:t>
      </w:r>
      <w:r>
        <w:t xml:space="preserve">s. I seek not merely to observe but to actively engage with this ecosystem, learning from those who interpret the Constitution with both intellectual rigor and moral clarity.</w:t>
      </w:r>
    </w:p>
    <w:p>
      <w:pPr>
        <w:pStyle w:val="BodyText"/>
      </w:pPr>
      <w:r>
        <w:t xml:space="preserve">My academic journey has been meticulously structured around understanding India’s judicial framework. In my coursework, I have focused on constitutional law, civil procedure, and alternative dispute resolution—subjects that gain profound relevance when studied within the context of Delhi’s judiciary. I have meticulously analyzed landmark judgments such as Kesavananda Bharati v. State of Kerala and Navtej Singh Johar v. Union of India, recognizing how each case reflects the evolving conscience of our nation under the stewardship of dedicated</w:t>
      </w:r>
      <w:r>
        <w:t xml:space="preserve"> </w:t>
      </w:r>
      <w:r>
        <w:rPr>
          <w:bCs/>
          <w:b/>
        </w:rPr>
        <w:t xml:space="preserve">Judge</w:t>
      </w:r>
      <w:r>
        <w:t xml:space="preserve">s. My research on judicial activism in environmental law, culminating in a 40-page thesis presented at NLU Delhi’s National Legal Symposium, demonstrated my capacity to engage deeply with complex legal narratives—a skill I am eager to refine under direct mentorship.</w:t>
      </w:r>
    </w:p>
    <w:p>
      <w:pPr>
        <w:pStyle w:val="BodyText"/>
      </w:pPr>
      <w:r>
        <w:t xml:space="preserve">What distinguishes this opportunity for me is its alignment with my long-term vision for contributing to India’s judicial excellence. As a student deeply invested in the Indian legal landscape, I recognize that true mastery of jurisprudence cannot be confined to textbooks. It requires immersion in the very heart of justice delivery—exactly what New Delhi offers through its unparalleled concentration of courts, legal institutions, and intellectual discourse. An internship under an Honourable</w:t>
      </w:r>
      <w:r>
        <w:t xml:space="preserve"> </w:t>
      </w:r>
      <w:r>
        <w:rPr>
          <w:bCs/>
          <w:b/>
        </w:rPr>
        <w:t xml:space="preserve">Judge</w:t>
      </w:r>
      <w:r>
        <w:t xml:space="preserve"> </w:t>
      </w:r>
      <w:r>
        <w:t xml:space="preserve">would bridge my theoretical knowledge with practical insight into case management, judicial reasoning, and the delicate balance between law and societal needs that defines the Indian judiciary.</w:t>
      </w:r>
    </w:p>
    <w:p>
      <w:pPr>
        <w:pStyle w:val="BodyText"/>
      </w:pPr>
      <w:r>
        <w:t xml:space="preserve">I am particularly drawn to the tradition of mentorship within Delhi’s judicial community. I have followed Justice D.Y. Chandrachud’s jurisprudence on privacy rights and Justice Sanjiv Khanna’s focus on procedural justice—models that inspire my commitment to ethical legal practice. The prospect of learning from such minds in the very city where these judgments were forged fills me with purpose. New Delhi’s unique position as India’s judicial capital is not incidental; it is a deliberate architectural choice reflecting the nation’s reverence for constitutional governance, and I wish to contribute meaningfully to this tradition.</w:t>
      </w:r>
    </w:p>
    <w:p>
      <w:pPr>
        <w:pStyle w:val="BodyText"/>
      </w:pPr>
      <w:r>
        <w:t xml:space="preserve">My practical engagement complements my academic pursuits. I have served as a legal intern at the Delhi High Court since June 2023, assisting in drafting research memos on criminal procedure. This experience revealed how judicial work transcends courtroom drama—it involves meticulous evidence analysis, nuanced interpretation of statutes, and unwavering commitment to justice delivery. I also volunteered with Legal Aid Committee in East Delhi, providing counsel to marginalized communities; this ground-level exposure deepened my appreciation for the judiciary’s role as a social equalizer in India. These experiences have prepared me to handle the rigor of judicial internship while maintaining humility before the law.</w:t>
      </w:r>
    </w:p>
    <w:p>
      <w:pPr>
        <w:pStyle w:val="BodyText"/>
      </w:pPr>
      <w:r>
        <w:t xml:space="preserve">Why New Delhi? Because it is here that India’s constitutional democracy breathes most visibly. The Supreme Court building, with its iconic pillars and sacred halls, symbolizes what our nation aspires to be: a just society governed by law. To intern in this environment is not merely an academic exercise—it is a spiritual alignment with India’s democratic ideals. I have already familiarized myself with the protocols of Delhi courts through my legal aid work and am confident in navigating the procedural complexities of this esteemed institution.</w:t>
      </w:r>
    </w:p>
    <w:p>
      <w:pPr>
        <w:pStyle w:val="BodyText"/>
      </w:pPr>
      <w:r>
        <w:t xml:space="preserve">As a prospective intern, I pledge to uphold the highest standards of integrity expected by this office. My approach combines rigorous research capabilities, respect for judicial processes, and an unwavering commitment to India’s constitutional values. I understand that an internship under a</w:t>
      </w:r>
      <w:r>
        <w:t xml:space="preserve"> </w:t>
      </w:r>
      <w:r>
        <w:rPr>
          <w:bCs/>
          <w:b/>
        </w:rPr>
        <w:t xml:space="preserve">Judge</w:t>
      </w:r>
      <w:r>
        <w:t xml:space="preserve"> </w:t>
      </w:r>
      <w:r>
        <w:t xml:space="preserve">in New Delhi is not just a learning opportunity but a trust—a trust I vow to honor through diligence, discretion, and intellectual curiosity. I am prepared to contribute actively: assisting in legal research, drafting judicial opinions (under supervision), and participating in court proceedings to observe the democratic machinery of justice at work.</w:t>
      </w:r>
    </w:p>
    <w:p>
      <w:pPr>
        <w:pStyle w:val="BodyText"/>
      </w:pPr>
      <w:r>
        <w:t xml:space="preserve">India’s judiciary has always been its strongest bulwark against authoritarianism and injustice. To serve under an Honourable</w:t>
      </w:r>
      <w:r>
        <w:t xml:space="preserve"> </w:t>
      </w:r>
      <w:r>
        <w:rPr>
          <w:bCs/>
          <w:b/>
        </w:rPr>
        <w:t xml:space="preserve">Judge</w:t>
      </w:r>
      <w:r>
        <w:t xml:space="preserve"> </w:t>
      </w:r>
      <w:r>
        <w:t xml:space="preserve">is to join a legacy that includes figures like Justice H.R. Khanna, whose courage in the Emergency era continues to inspire generations. I seek not just an internship but a chance to absorb this legacy—here, in New Delhi, where India’s judicial soul is most vibrantly expressed.</w:t>
      </w:r>
    </w:p>
    <w:p>
      <w:pPr>
        <w:pStyle w:val="BodyText"/>
      </w:pPr>
      <w:r>
        <w:t xml:space="preserve">I have attached my resume, academic transcripts, and a letter of recommendation from Professor S. Ramesh (Head of Constitutional Law Department) for your consideration. I am available for an interview at your earliest convenience and can be reached anytime via email or phone. Thank you for considering this</w:t>
      </w:r>
      <w:r>
        <w:t xml:space="preserve"> </w:t>
      </w:r>
      <w:r>
        <w:rPr>
          <w:bCs/>
          <w:b/>
        </w:rPr>
        <w:t xml:space="preserve">Internship Application Letter</w:t>
      </w:r>
      <w:r>
        <w:t xml:space="preserve">—I remain hopeful to contribute to the judicial excellence that defines India New Delhi, one case at a time.</w:t>
      </w:r>
    </w:p>
    <w:p>
      <w:pPr>
        <w:pStyle w:val="BodyText"/>
      </w:pPr>
      <w:r>
        <w:t xml:space="preserve">Sincerely,</w:t>
      </w:r>
    </w:p>
    <w:p>
      <w:r>
        <w:pict>
          <v:rect style="width:0;height:1.5pt" o:hralign="center" o:hrstd="t" o:hr="t"/>
        </w:pict>
      </w:r>
    </w:p>
    <w:p>
      <w:pPr>
        <w:pStyle w:val="FirstParagraph"/>
      </w:pPr>
      <w:r>
        <w:t xml:space="preserve">Aanya Sharma</w:t>
      </w:r>
    </w:p>
    <w:p>
      <w:pPr>
        <w:pStyle w:val="BodyText"/>
      </w:pPr>
      <w:r>
        <w:t xml:space="preserve">Final Year Law Student</w:t>
      </w:r>
    </w:p>
    <w:p>
      <w:pPr>
        <w:pStyle w:val="BodyText"/>
      </w:pPr>
      <w:r>
        <w:rPr>
          <w:bCs/>
          <w:b/>
        </w:rPr>
        <w:t xml:space="preserve">Enclosures:</w:t>
      </w:r>
      <w:r>
        <w:t xml:space="preserve"> </w:t>
      </w:r>
      <w:r>
        <w:t xml:space="preserve">Resume, Academic Transcripts, Recommendation Letter</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Judicial Internship - New Delhi</dc:title>
  <dc:creator/>
  <dc:language>en</dc:language>
  <cp:keywords/>
  <dcterms:created xsi:type="dcterms:W3CDTF">2026-07-21T04:55:24Z</dcterms:created>
  <dcterms:modified xsi:type="dcterms:W3CDTF">2026-07-21T04:55:24Z</dcterms:modified>
</cp:coreProperties>
</file>

<file path=docProps/custom.xml><?xml version="1.0" encoding="utf-8"?>
<Properties xmlns="http://schemas.openxmlformats.org/officeDocument/2006/custom-properties" xmlns:vt="http://schemas.openxmlformats.org/officeDocument/2006/docPropsVTypes"/>
</file>