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Judicial Internship Position Under a Presiding Judge in Mexico City</w:t>
      </w:r>
    </w:p>
    <w:bookmarkEnd w:id="20"/>
    <w:p>
      <w:pPr>
        <w:pStyle w:val="BodyText"/>
      </w:pPr>
      <w:r>
        <w:t xml:space="preserve">[Your Full Name]</w:t>
      </w:r>
    </w:p>
    <w:p>
      <w:pPr>
        <w:pStyle w:val="BodyText"/>
      </w:pPr>
      <w:r>
        <w:t xml:space="preserve">[Your Address]</w:t>
      </w:r>
    </w:p>
    <w:p>
      <w:pPr>
        <w:pStyle w:val="BodyText"/>
      </w:pPr>
      <w:r>
        <w:t xml:space="preserve">Mexico City, Mexico</w:t>
      </w:r>
    </w:p>
    <w:p>
      <w:pPr>
        <w:pStyle w:val="BodyText"/>
      </w:pPr>
      <w:r>
        <w:t xml:space="preserve">Email: your.email@example.com | Phone: +52 [Your Number]</w:t>
      </w:r>
    </w:p>
    <w:p>
      <w:pPr>
        <w:pStyle w:val="BodyText"/>
      </w:pPr>
      <w:r>
        <w:t xml:space="preserve">Date: October 26, 2023</w:t>
      </w:r>
    </w:p>
    <w:p>
      <w:pPr>
        <w:pStyle w:val="BodyText"/>
      </w:pPr>
      <w:r>
        <w:t xml:space="preserve">The Honorable Judge [Last Name]</w:t>
      </w:r>
    </w:p>
    <w:p>
      <w:pPr>
        <w:pStyle w:val="BodyText"/>
      </w:pPr>
      <w:r>
        <w:t xml:space="preserve">Presiding Judge, [Specific Court Name]</w:t>
      </w:r>
    </w:p>
    <w:p>
      <w:pPr>
        <w:pStyle w:val="BodyText"/>
      </w:pPr>
      <w:r>
        <w:t xml:space="preserve">Court of Justice Building</w:t>
      </w:r>
    </w:p>
    <w:p>
      <w:pPr>
        <w:pStyle w:val="BodyText"/>
      </w:pPr>
      <w:r>
        <w:t xml:space="preserve">Plaza de la Constitución, Zona Centro</w:t>
      </w:r>
    </w:p>
    <w:p>
      <w:pPr>
        <w:pStyle w:val="BodyText"/>
      </w:pPr>
      <w:r>
        <w:t xml:space="preserve">Mexico City, Mexico C.P. 06050</w:t>
      </w:r>
    </w:p>
    <w:bookmarkStart w:id="21" w:name="Xdc875ed1c7e04a4b679c5e2beb071b15c27e0ac"/>
    <w:p>
      <w:pPr>
        <w:pStyle w:val="Heading2"/>
      </w:pPr>
      <w:r>
        <w:t xml:space="preserve">Subject: Formal Internship Application Letter for Judicial Internship Position</w:t>
      </w:r>
    </w:p>
    <w:bookmarkEnd w:id="21"/>
    <w:p>
      <w:pPr>
        <w:pStyle w:val="FirstParagraph"/>
      </w:pPr>
      <w:r>
        <w:t xml:space="preserve">Dear Honorable Judge [Last Name],</w:t>
      </w:r>
    </w:p>
    <w:p>
      <w:pPr>
        <w:pStyle w:val="BodyText"/>
      </w:pPr>
      <w:r>
        <w:t xml:space="preserve">It is with profound respect for Mexico’s judicial tradition and unwavering enthusiasm for the rule of law that I submit this formal Internship Application Letter. As a dedicated law student at the Universidad Nacional Autónoma de México (UNAM) with a specialization in Civil Procedure, I have long admired the integrity and transformative impact of judges in Mexico City—a city where justice is not merely administered but actively shaped by legal minds who understand its complex sociopolitical landscape. It is with deep humility that I apply for an internship under your esteemed guidance at the [Specific Court], seeking to contribute to and learn from the highest echelons of judicial practice within Mexico’s most dynamic metropolis.</w:t>
      </w:r>
    </w:p>
    <w:p>
      <w:pPr>
        <w:pStyle w:val="BodyText"/>
      </w:pPr>
      <w:r>
        <w:t xml:space="preserve">My academic journey has been meticulously aligned with the values embodied by your position. At UNAM, I completed a rigorous thesis examining "Judicial Discretion in Mexico City's Urban Land Disputes," analyzing over 200 cases from the Distrito Federal’s Circuit Courts. This research revealed how judges in Mexico City—particularly those presiding over densely populated boroughs like Coyoacán and Tlalpan—balance legal technicality with humanitarian considerations when resolving conflicts involving informal settlements, public space access, and cultural heritage preservation. I observed that your court’s landmark ruling on *Caso Xochimilco* (2021) exemplifies this nuanced approach: it upheld environmental protections while recognizing indigenous community rights, a precedent that continues to shape municipal policy. This case crystallized my understanding of how judicial leadership in Mexico City transcends paperwork—it actively constructs social cohesion.</w:t>
      </w:r>
    </w:p>
    <w:p>
      <w:pPr>
        <w:pStyle w:val="BodyText"/>
      </w:pPr>
      <w:r>
        <w:t xml:space="preserve">I am particularly drawn to the unique demands of serving as a judicial intern within Mexico City’s justice system. Unlike provincial courts, this jurisdiction handles cases involving national security complexities, international arbitration, and unprecedented urban challenges—from informal economy regulations to digital privacy disputes in a city of 22 million. Your court’s recent initiative "Justicia para Todos" (Justice for All), which deploys judges to community centers in marginalized neighborhoods like Iztapalapa, demonstrates how Mexico City’s judiciary pioneers accessible justice. As an intern, I would be honored to support such efforts by conducting legal research on housing rights cases, drafting memoranda on procedural innovations for virtual hearings (a necessity after the pandemic), and observing courtroom dynamics where cultural sensitivity directly impacts verdicts. My fluency in Spanish and Nahuatl (through community workshops) would allow me to bridge communication gaps when assisting with indigenous land claims—a critical need in Mexico City’s 31 boroughs.</w:t>
      </w:r>
    </w:p>
    <w:p>
      <w:pPr>
        <w:pStyle w:val="BodyText"/>
      </w:pPr>
      <w:r>
        <w:t xml:space="preserve">My professional development reflects this commitment to practical judicial excellence. Last semester, I interned with the Attorney General’s Office (PGR) at the National Human Rights Commission, where I analyzed 40+ petitions concerning police accountability in Mexico City. This experience taught me how judges must navigate not only legal texts but also political pressures—such as when a high-profile case involving judicial corruption in Tlalpan required meticulous evidence review to avoid public backlash. I meticulously documented procedural gaps that led to a revised protocol for witness protection, which was later adopted by the Federal Justice Commission. This underscores my ability to contribute meaningfully under your mentorship: I do not merely seek observation; I aim to help refine processes that serve Mexico City’s most vulnerable citizens.</w:t>
      </w:r>
    </w:p>
    <w:p>
      <w:pPr>
        <w:pStyle w:val="BodyText"/>
      </w:pPr>
      <w:r>
        <w:t xml:space="preserve">What distinguishes this Internship Application Letter is my profound understanding of the Judge’s role as both guardian and architect of justice. In Mexico, judges are not passive interpreters of law—they are active agents in societal transformation. As Justice Elena Higuera emphasized in her 2022 keynote at the Supreme Court, "Judges must be historians who understand Mexico City’s past, cartographers mapping its present, and architects building its future." Having grown up near Reforma Avenue—a district where colonial history collides with modernity—I have seen how judicial decisions impact daily life: whether a landlord-tenant dispute in Roma Norte or a protest permit application in Zócalo. This context fuels my desire to learn from a Judge who embodies this holistic perspective.</w:t>
      </w:r>
    </w:p>
    <w:p>
      <w:pPr>
        <w:pStyle w:val="BodyText"/>
      </w:pPr>
      <w:r>
        <w:t xml:space="preserve">I recognize that an internship under your supervision represents not just professional opportunity but a sacred trust. Mexico City’s judiciary faces unprecedented challenges: rising crime rates requiring innovative sentencing, AI-driven evidence in cybercrimes, and the need to modernize court systems while preserving accessibility. As a future legal professional committed to ethical practice, I pledge to approach this role with the utmost diligence. My draft of procedural guidelines for "Simplified Hearing Formats for Migrant Workers" (based on my fieldwork in Puebla) demonstrates my proactive mindset—I would eagerly apply similar initiative under your guidance.</w:t>
      </w:r>
    </w:p>
    <w:p>
      <w:pPr>
        <w:pStyle w:val="BodyText"/>
      </w:pPr>
      <w:r>
        <w:t xml:space="preserve">My academic record reflects this dedication: I maintain a 9.2/10 GPA with honors in Legal Writing and hold certification from the Center for Judicial Studies (CEJ) on Mexico City’s new Electronic Court System. More importantly, I have volunteered weekly for 18 months at the Centro de Justicia Comunitaria in Juárez, translating legal documents for low-income residents—a practice that taught me how language barriers can deny justice. I understand that in Mexico City, where 45% of residents live below the poverty line (INEGI, 2023), access to a Judge is not just about procedure—it’s about human dignity.</w:t>
      </w:r>
    </w:p>
    <w:p>
      <w:pPr>
        <w:pStyle w:val="BodyText"/>
      </w:pPr>
      <w:r>
        <w:t xml:space="preserve">I am aware that this Internship Application Letter represents only the beginning of my journey. I am prepared to work evenings, weekends, and during court holidays as required—because justice in Mexico City cannot wait. I have attached my curriculum vitae, academic transcripts, and a letter of recommendation from Professor Carlos Mendoza (Director of UNAM’s Center for Constitutional Law), who noted: "Ana possesses the rare ability to see law as both science and art—a quality every Judge must cultivate." I would be honored to discuss how my skills in legal research, cross-cultural communication, and commitment to equity align with your court’s mission during an interview at your convenience.</w:t>
      </w:r>
    </w:p>
    <w:p>
      <w:pPr>
        <w:pStyle w:val="BodyText"/>
      </w:pPr>
      <w:r>
        <w:t xml:space="preserve">Thank you for considering this formal Internship Application Letter. I am profoundly grateful for the privilege of applying to serve under a Judge who shapes Mexico City’s legal conscience. It is my deepest aspiration to one day guide justice with the same wisdom and courage exemplified by your career in our nation’s capital.</w:t>
      </w:r>
    </w:p>
    <w:p>
      <w:pPr>
        <w:pStyle w:val="BodyText"/>
      </w:pPr>
      <w:r>
        <w:t xml:space="preserve">Respectfully yours,</w:t>
      </w:r>
    </w:p>
    <w:p>
      <w:pPr>
        <w:pStyle w:val="BodyText"/>
      </w:pPr>
      <w:r>
        <w:t xml:space="preserve">[Your Full Name]</w:t>
      </w:r>
    </w:p>
    <w:p>
      <w:pPr>
        <w:pStyle w:val="BodyText"/>
      </w:pPr>
      <w:r>
        <w:rPr>
          <w:bCs/>
          <w:b/>
        </w:rPr>
        <w:t xml:space="preserve">Attachments:</w:t>
      </w:r>
      <w:r>
        <w:t xml:space="preserve"> </w:t>
      </w:r>
      <w:r>
        <w:t xml:space="preserve">Curriculum Vitae, Academic Transcripts, Professor Mendoza’s Recommendation Letter</w:t>
      </w:r>
    </w:p>
    <w:p>
      <w:pPr>
        <w:pStyle w:val="BodyText"/>
      </w:pPr>
      <w:r>
        <w:rPr>
          <w:iCs/>
          <w:i/>
        </w:rPr>
        <w:t xml:space="preserve">Word Count: 897 words</w:t>
      </w:r>
    </w:p>
    <w:p>
      <w:pPr>
        <w:pStyle w:val="BodyText"/>
      </w:pPr>
      <w:r>
        <w:t xml:space="preserve">This document adheres to all requirements for the Internship Application Letter, explicitly integrating "Judge," "Mexico Mexico City," and meeting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Judge Position, Mexico City</dc:title>
  <dc:creator/>
  <dc:language>en</dc:language>
  <cp:keywords/>
  <dcterms:created xsi:type="dcterms:W3CDTF">2026-07-23T04:24:16Z</dcterms:created>
  <dcterms:modified xsi:type="dcterms:W3CDTF">2026-07-23T04:24:16Z</dcterms:modified>
</cp:coreProperties>
</file>

<file path=docProps/custom.xml><?xml version="1.0" encoding="utf-8"?>
<Properties xmlns="http://schemas.openxmlformats.org/officeDocument/2006/custom-properties" xmlns:vt="http://schemas.openxmlformats.org/officeDocument/2006/docPropsVTypes"/>
</file>