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Honorable Justice Committee</w:t>
      </w:r>
      <w:r>
        <w:br/>
      </w:r>
      <w:r>
        <w:t xml:space="preserve">Judicial Service Commission of Myanmar</w:t>
      </w:r>
      <w:r>
        <w:br/>
      </w:r>
      <w:r>
        <w:t xml:space="preserve">Supreme Court Building</w:t>
      </w:r>
      <w:r>
        <w:br/>
      </w:r>
      <w:r>
        <w:t xml:space="preserve">Strand Road, Yangon</w:t>
      </w:r>
    </w:p>
    <w:bookmarkStart w:id="20" w:name="X33ccf6b51bb7b09a06221f74e2df0638e0c4c10"/>
    <w:p>
      <w:pPr>
        <w:pStyle w:val="Heading2"/>
      </w:pPr>
      <w:r>
        <w:t xml:space="preserve">Subject: Internship Application for Judicial Training Program in Myanmar Yangon</w:t>
      </w:r>
    </w:p>
    <w:p>
      <w:pPr>
        <w:pStyle w:val="FirstParagraph"/>
      </w:pPr>
      <w:r>
        <w:t xml:space="preserve">Dear Honorable Members of the Judicial Service Commission,</w:t>
      </w:r>
    </w:p>
    <w:p>
      <w:pPr>
        <w:pStyle w:val="BodyText"/>
      </w:pPr>
      <w:r>
        <w:t xml:space="preserve">It is with profound respect for Myanmar's judicial heritage and deep admiration for the noble profession of law that I submit this Internship Application Letter, formally requesting an opportunity to contribute to and learn from the esteemed judiciary in Yangon. As a dedicated legal studies student at Yangon University of Economics, I have long contemplated how my academic pursuits can meaningfully intersect with Myanmar's evolving judicial system—a system where every</w:t>
      </w:r>
      <w:r>
        <w:t xml:space="preserve"> </w:t>
      </w:r>
      <w:r>
        <w:rPr>
          <w:bCs/>
          <w:b/>
        </w:rPr>
        <w:t xml:space="preserve">Judge</w:t>
      </w:r>
      <w:r>
        <w:t xml:space="preserve"> </w:t>
      </w:r>
      <w:r>
        <w:t xml:space="preserve">embodies the nation's commitment to justice, integrity, and constitutional governance.</w:t>
      </w:r>
    </w:p>
    <w:p>
      <w:pPr>
        <w:pStyle w:val="BodyText"/>
      </w:pPr>
      <w:r>
        <w:t xml:space="preserve">The significance of this opportunity cannot be overstated. In Myanmar Yangon—the cradle of our nation's legal evolution—judges serve as both guardians of the law and pillars of societal trust. Having witnessed the transformative work of courts along Shwe Dagon Pagoda Road and through public legal aid initiatives in Bahan Township, I understand that judicial internships are not merely academic exercises but sacred apprenticeships in democracy. This Internship Application Letter represents my earnest commitment to understanding how a</w:t>
      </w:r>
      <w:r>
        <w:t xml:space="preserve"> </w:t>
      </w:r>
      <w:r>
        <w:rPr>
          <w:bCs/>
          <w:b/>
        </w:rPr>
        <w:t xml:space="preserve">Judge</w:t>
      </w:r>
      <w:r>
        <w:t xml:space="preserve">'s wisdom shapes Myanmar's social fabric—from resolving complex land disputes in Kamayut to upholding human rights during electoral processes.</w:t>
      </w:r>
    </w:p>
    <w:p>
      <w:pPr>
        <w:pStyle w:val="BodyText"/>
      </w:pPr>
      <w:r>
        <w:t xml:space="preserve">My academic foundation includes 3.8 GPA in Constitutional Law, with research focused on judicial reforms under the 2008 Constitution. During my semester at Yangon Institute of Legal Studies, I volunteered with the Yangon City Court's public education program, where I assisted in preparing simplified legal guides for low-income communities. This experience crystallized my belief that justice must be accessible—especially in a diverse city like Yangon where cultural and linguistic nuances demand judicial sensitivity. I observed how seasoned</w:t>
      </w:r>
      <w:r>
        <w:t xml:space="preserve"> </w:t>
      </w:r>
      <w:r>
        <w:rPr>
          <w:bCs/>
          <w:b/>
        </w:rPr>
        <w:t xml:space="preserve">Judge</w:t>
      </w:r>
      <w:r>
        <w:t xml:space="preserve">s navigated cases involving ethnic minority rights with patience, ensuring every citizen felt heard amid Myanmar's complex sociopolitical landscape.</w:t>
      </w:r>
    </w:p>
    <w:p>
      <w:pPr>
        <w:pStyle w:val="BodyText"/>
      </w:pPr>
      <w:r>
        <w:t xml:space="preserve">What drives my application is not just academic interest but a vision for Myanmar Yangon’s judiciary as a beacon of progressive justice. I am deeply inspired by the landmark rulings of Justice Aung San Suu Kyi (ret.) in election law and the contemporary work of Magistrate Thawdar Khin at the Yangon High Court regarding environmental protection cases. These</w:t>
      </w:r>
      <w:r>
        <w:t xml:space="preserve"> </w:t>
      </w:r>
      <w:r>
        <w:rPr>
          <w:bCs/>
          <w:b/>
        </w:rPr>
        <w:t xml:space="preserve">Judge</w:t>
      </w:r>
      <w:r>
        <w:t xml:space="preserve">s exemplify how legal reasoning can catalyze national healing—a principle I seek to internalize through hands-on experience. My fluency in Burmese, English, and basic Shan allows me to bridge communication gaps in Yangon’s multicultural courts, a skill critical for supporting the judicial system as it serves communities from Mingaladon to Shwepyitan.</w:t>
      </w:r>
    </w:p>
    <w:p>
      <w:pPr>
        <w:pStyle w:val="BodyText"/>
      </w:pPr>
      <w:r>
        <w:t xml:space="preserve">As part of my application, I have prepared a comprehensive portfolio demonstrating relevant competencies: an analysis of Myanmar's 2021 Court Automation Project (showcasing tech literacy crucial for modernizing Yangon courts), a translated legal memorandum on the Myanmar Arbitration Law for ethnic business communities, and documentation of my role as Student Legal Aid Coordinator at YUET. I also completed the National Judicial Training Program’s introductory module in October 2023—a testament to my proactive engagement with Myanmar's judicial ecosystem before this internship opportunity arose.</w:t>
      </w:r>
    </w:p>
    <w:p>
      <w:pPr>
        <w:pStyle w:val="BodyText"/>
      </w:pPr>
      <w:r>
        <w:t xml:space="preserve">I understand that a judicial internship in Myanmar Yangon requires more than legal knowledge; it demands ethical rigor and cultural humility. During my volunteer work at the Yangon Women’s Rights Center, I assisted female litigants navigating family courts—a role that taught me how a</w:t>
      </w:r>
      <w:r>
        <w:t xml:space="preserve"> </w:t>
      </w:r>
      <w:r>
        <w:rPr>
          <w:bCs/>
          <w:b/>
        </w:rPr>
        <w:t xml:space="preserve">Judge</w:t>
      </w:r>
      <w:r>
        <w:t xml:space="preserve">'s demeanor directly impacts vulnerable populations. This mirrors the Commission's stated goal of "justice with compassion," a philosophy I now strive to embody. In Yangon, where judicial legitimacy is paramount to national unity, interns must grasp that every case file represents not just legal data but human dignity.</w:t>
      </w:r>
    </w:p>
    <w:p>
      <w:pPr>
        <w:pStyle w:val="BodyText"/>
      </w:pPr>
      <w:r>
        <w:t xml:space="preserve">My proposed internship timeline aligns with Myanmar's judicial calendar: January–June 2025 during the High Court’s peak session period. I propose supporting judges in three key areas: (1) researching precedents for land dispute cases in Yangon’s rapidly urbanizing districts, (2) compiling multilingual case summaries for public legal awareness campaigns across Sanchaung and Dagon Seikkan townships, and (3) assisting with digital evidence management protocols at the Yangon District Court. I have secured transportation via Myanma Bus Service to ensure punctuality for all court sessions from my residence in Lanmadaw.</w:t>
      </w:r>
    </w:p>
    <w:p>
      <w:pPr>
        <w:pStyle w:val="BodyText"/>
      </w:pPr>
      <w:r>
        <w:t xml:space="preserve">What sets this Internship Application Letter apart is my commitment to serving Myanmar Yangon specifically—not as a generic applicant but as someone who understands this city’s unique judicial challenges. Yangon’s courts manage cases spanning ancient customary law to contemporary digital crimes, requiring interns who appreciate the city's layered history. I have studied the legacy of Justice Than Nyunt (ret.) and his work on rural justice access in Ayeyarwady Region—a model for how Yangon can extend its reach beyond central courtrooms.</w:t>
      </w:r>
    </w:p>
    <w:p>
      <w:pPr>
        <w:pStyle w:val="BodyText"/>
      </w:pPr>
      <w:r>
        <w:t xml:space="preserve">I recognize that judicial service is a lifelong vocation, not a temporary position. My aspiration to one day serve as a</w:t>
      </w:r>
      <w:r>
        <w:t xml:space="preserve"> </w:t>
      </w:r>
      <w:r>
        <w:rPr>
          <w:bCs/>
          <w:b/>
        </w:rPr>
        <w:t xml:space="preserve">Judge</w:t>
      </w:r>
      <w:r>
        <w:t xml:space="preserve"> </w:t>
      </w:r>
      <w:r>
        <w:t xml:space="preserve">in Myanmar Yangon’s courts is built on this foundational internship. I see myself not as an observer but as an apprentice dedicated to learning from the judiciary’s highest ideals: impartiality, courage, and service. In a nation where trust in institutions remains fragile, your mentorship would be instrumental in shaping my dedication to justice that resonates with Yangon’s spirit—where the sound of a gavel echoes not just in courtrooms but across communities seeking fairness.</w:t>
      </w:r>
    </w:p>
    <w:p>
      <w:pPr>
        <w:pStyle w:val="BodyText"/>
      </w:pPr>
      <w:r>
        <w:t xml:space="preserve">Thank you for considering this Internship Application Letter. I have attached my CV, academic transcripts, and letters of recommendation from Professor Khin Mar Win (Dean of Law, YUE) and Justice U Soe Myint (Retired). I welcome the opportunity to discuss how my skills in legal research, multilingual communication, and community engagement can support the Judiciary’s mission in Myanmar Yangon. I am available for an interview at your earliest convenience and will follow up next week.</w:t>
      </w:r>
    </w:p>
    <w:p>
      <w:pPr>
        <w:pStyle w:val="BodyText"/>
      </w:pPr>
      <w:r>
        <w:t xml:space="preserve">With profound respect for the judiciary’s role in Myanmar's journey,</w:t>
      </w:r>
    </w:p>
    <w:p>
      <w:pPr>
        <w:pStyle w:val="BodyText"/>
      </w:pPr>
      <w:r>
        <w:t xml:space="preserve">Sincerely,</w:t>
      </w:r>
      <w:r>
        <w:br/>
      </w:r>
      <w:r>
        <w:br/>
      </w:r>
      <w:r>
        <w:t xml:space="preserve">[Your Full Name]</w:t>
      </w:r>
      <w:r>
        <w:br/>
      </w:r>
      <w:r>
        <w:t xml:space="preserve">Law Student, Yangon University of Economics</w:t>
      </w:r>
      <w:r>
        <w:br/>
      </w:r>
      <w:r>
        <w:t xml:space="preserve">Member, Myanmar Young Lawyers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Yangon</dc:title>
  <dc:creator/>
  <dc:language>en</dc:language>
  <cp:keywords/>
  <dcterms:created xsi:type="dcterms:W3CDTF">2026-07-17T18:08:56Z</dcterms:created>
  <dcterms:modified xsi:type="dcterms:W3CDTF">2026-07-17T18:08:56Z</dcterms:modified>
</cp:coreProperties>
</file>

<file path=docProps/custom.xml><?xml version="1.0" encoding="utf-8"?>
<Properties xmlns="http://schemas.openxmlformats.org/officeDocument/2006/custom-properties" xmlns:vt="http://schemas.openxmlformats.org/officeDocument/2006/docPropsVTypes"/>
</file>