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X729de5e13dd230eaf031f1f274a33114fec7d29"/>
    <w:p>
      <w:pPr>
        <w:pStyle w:val="Heading1"/>
      </w:pPr>
      <w:r>
        <w:t xml:space="preserve">INTERNATIONAL LABORATORY TECHNICIAN INTERNSHIP APPLICATION</w:t>
      </w:r>
    </w:p>
    <w:p>
      <w:pPr>
        <w:pStyle w:val="FirstParagraph"/>
      </w:pPr>
      <w:r>
        <w:rPr>
          <w:bCs/>
          <w:b/>
        </w:rPr>
        <w:t xml:space="preserve">Internship Application Letter for Laboratory Technician Position in Kazakhstan Almaty</w:t>
      </w:r>
    </w:p>
    <w:bookmarkEnd w:id="20"/>
    <w:p>
      <w:pPr>
        <w:pStyle w:val="BodyText"/>
      </w:pPr>
      <w:r>
        <w:t xml:space="preserve">Aigerim Sarsenova</w:t>
      </w:r>
      <w:r>
        <w:br/>
      </w:r>
      <w:r>
        <w:t xml:space="preserve">15 Abai Street, Building 7, Apartment 24</w:t>
      </w:r>
      <w:r>
        <w:br/>
      </w:r>
      <w:r>
        <w:t xml:space="preserve">Almaty, Republic of Kazakhstan, 050039</w:t>
      </w:r>
      <w:r>
        <w:br/>
      </w:r>
      <w:r>
        <w:t xml:space="preserve">Email: a.sarsenova@kaznet.kz | Phone: +7 (727) 345-6789</w:t>
      </w:r>
    </w:p>
    <w:p>
      <w:pPr>
        <w:pStyle w:val="BodyText"/>
      </w:pPr>
      <w:r>
        <w:t xml:space="preserve">October 26, 2023</w:t>
      </w:r>
    </w:p>
    <w:p>
      <w:pPr>
        <w:pStyle w:val="BodyText"/>
      </w:pPr>
      <w:r>
        <w:t xml:space="preserve">Hiring Manager</w:t>
      </w:r>
      <w:r>
        <w:br/>
      </w:r>
      <w:r>
        <w:t xml:space="preserve">Central Regional Diagnostic Laboratory</w:t>
      </w:r>
      <w:r>
        <w:br/>
      </w:r>
      <w:r>
        <w:t xml:space="preserve">Almaty Healthcare Innovation Center</w:t>
      </w:r>
      <w:r>
        <w:br/>
      </w:r>
      <w:r>
        <w:t xml:space="preserve">50 Tole Bi Street, Almaty, Kazakhstan</w:t>
      </w:r>
    </w:p>
    <w:p>
      <w:pPr>
        <w:pStyle w:val="BodyText"/>
      </w:pPr>
      <w:r>
        <w:t xml:space="preserve">Dear Hiring Manager,</w:t>
      </w:r>
    </w:p>
    <w:p>
      <w:pPr>
        <w:pStyle w:val="BodyText"/>
      </w:pPr>
      <w:r>
        <w:t xml:space="preserve">It is with profound enthusiasm that I submit my application for the Laboratory Technician Internship position at the Central Regional Diagnostic Laboratory in Almaty, Kazakhstan. As a dedicated student pursuing a Bachelor of Science in Biotechnology at Kazakh National University of Medicine (KazNUM), I have meticulously aligned my academic journey and practical aspirations with the mission-driven work of your esteemed institution. This</w:t>
      </w:r>
      <w:r>
        <w:t xml:space="preserve"> </w:t>
      </w:r>
      <w:r>
        <w:rPr>
          <w:bCs/>
          <w:b/>
        </w:rPr>
        <w:t xml:space="preserve">Internship Application Letter</w:t>
      </w:r>
      <w:r>
        <w:t xml:space="preserve"> </w:t>
      </w:r>
      <w:r>
        <w:t xml:space="preserve">represents not merely an application, but a genuine commitment to contribute to Kazakhstan's evolving healthcare infrastructure through excellence in laboratory science within the vibrant context of</w:t>
      </w:r>
      <w:r>
        <w:t xml:space="preserve"> </w:t>
      </w:r>
      <w:r>
        <w:rPr>
          <w:bCs/>
          <w:b/>
        </w:rPr>
        <w:t xml:space="preserve">Kazakhstan Almaty</w:t>
      </w:r>
      <w:r>
        <w:t xml:space="preserve">.</w:t>
      </w:r>
    </w:p>
    <w:p>
      <w:pPr>
        <w:pStyle w:val="BodyText"/>
      </w:pPr>
      <w:r>
        <w:t xml:space="preserve">My academic foundation has been rigorously structured around clinical and research laboratory competencies. In my final year at KazNUM, I completed advanced coursework in Molecular Diagnostics, Clinical Chemistry, and Laboratory Quality Management Systems (ISO 15189), achieving a 3.8/4.0 GPA. Crucially, I have developed hands-on proficiency with critical instrumentation used across Kazakhstan's healthcare network—ranging from automated analyzers (Roche Cobas) to PCR machines (Bio-Rad CFX) and hematology systems (Sysmex XN). During my clinical practicum at Almaty City Hospital, I performed 300+ routine analyses under supervision while maintaining 100% documentation accuracy—a testament to my meticulous adherence to protocols essential for any</w:t>
      </w:r>
      <w:r>
        <w:t xml:space="preserve"> </w:t>
      </w:r>
      <w:r>
        <w:rPr>
          <w:bCs/>
          <w:b/>
        </w:rPr>
        <w:t xml:space="preserve">Laboratory Technician</w:t>
      </w:r>
      <w:r>
        <w:t xml:space="preserve"> </w:t>
      </w:r>
      <w:r>
        <w:t xml:space="preserve">role. I am particularly adept at preparing tissue samples, conducting microbiological cultures, and utilizing LIMS (Laboratory Information Management Systems), all of which directly support Kazakhstan's national health initiatives targeting improved diagnostic efficiency.</w:t>
      </w:r>
    </w:p>
    <w:p>
      <w:pPr>
        <w:pStyle w:val="BodyText"/>
      </w:pPr>
      <w:r>
        <w:t xml:space="preserve">What truly motivates my application is Almaty’s strategic position as Kazakhstan's scientific hub. As the country accelerates its "Healthcare 2030" strategy, Almaty serves as the epicenter for biomedical innovation—from tuberculosis research at the National Center for Tuberculosis Control to cutting-edge vaccine development at Astana Biotechnology Park. I recognize that reliable laboratory technicians are pivotal to this advancement; your work directly impacts public health outcomes across Central Asia. The opportunity to learn from professionals managing high-volume diagnostic workflows in Almaty—a city where healthcare access spans from urban clinics to remote villages—would be transformative for my career. My fluency in Kazakh (native), Russian (fluent), and English (professional) positions me to seamlessly integrate into your multicultural team while supporting community health outreach programs throughout</w:t>
      </w:r>
      <w:r>
        <w:t xml:space="preserve"> </w:t>
      </w:r>
      <w:r>
        <w:rPr>
          <w:bCs/>
          <w:b/>
        </w:rPr>
        <w:t xml:space="preserve">Kazakhstan Almaty</w:t>
      </w:r>
      <w:r>
        <w:t xml:space="preserve">.</w:t>
      </w:r>
    </w:p>
    <w:p>
      <w:pPr>
        <w:pStyle w:val="BodyText"/>
      </w:pPr>
      <w:r>
        <w:t xml:space="preserve">Beyond technical skills, I bring a culturally attuned perspective honed through volunteering with the "Healthy Almaty" initiative. For six months, I assisted in mobile testing units serving low-income districts of Almaty, conducting blood sugar and cholesterol screenings while educating communities about preventive care. This experience revealed how laboratory accuracy directly influences patient trust—particularly vital in a region where health literacy varies widely. I understand that as a</w:t>
      </w:r>
      <w:r>
        <w:t xml:space="preserve"> </w:t>
      </w:r>
      <w:r>
        <w:rPr>
          <w:bCs/>
          <w:b/>
        </w:rPr>
        <w:t xml:space="preserve">Laboratory Technician</w:t>
      </w:r>
      <w:r>
        <w:t xml:space="preserve"> </w:t>
      </w:r>
      <w:r>
        <w:t xml:space="preserve">intern at your facility, I must uphold the highest ethical standards: ensuring data integrity for critical decisions like tuberculosis treatment or diabetic management in Almaty's diverse population. My commitment extends to Kazakhstan's national goals; I recently studied how improved lab infrastructure reduced diagnostic delays by 40% in rural clinics through standardized protocols—a model I am eager to support within your system.</w:t>
      </w:r>
    </w:p>
    <w:p>
      <w:pPr>
        <w:pStyle w:val="BodyText"/>
      </w:pPr>
      <w:r>
        <w:t xml:space="preserve">I am deeply impressed by the Central Regional Diagnostic Laboratory's recent partnership with the Kazakhstani Ministry of Health to implement AI-driven analysis for infectious disease surveillance. This forward-thinking approach mirrors my own interests in leveraging technology for public health—especially as Almaty pioneers digital health corridors across Eurasia. I would be honored to contribute to such initiatives, applying my skills in data validation and equipment calibration while learning from your team's expertise in implementing World Health Organization (WHO) standards within Kazakhstan's unique healthcare landscape. My resume details additional competencies including emergency preparedness protocols (aligned with Kazakhstani National Pandemic Response Framework), biosafety level 2 laboratory operations, and experience preparing clinical reports for medical boards.</w:t>
      </w:r>
    </w:p>
    <w:p>
      <w:pPr>
        <w:pStyle w:val="BodyText"/>
      </w:pPr>
      <w:r>
        <w:t xml:space="preserve">This internship represents a critical step toward my long-term vision: to become a certified Laboratory Manager specializing in public health diagnostics across Central Asia. I am confident that your laboratory—renowned for its role in Almaty's healthcare ecosystem—provides the ideal environment to develop this vision. I am prepared to commit 15 hours weekly during academic semesters and full-time (40 hours/week) during summer breaks, with flexibility to support urgent diagnostic needs across Kazakhstan Almaty. My academic schedule at KazNUM allows seamless integration into your workflow without disruption.</w:t>
      </w:r>
    </w:p>
    <w:p>
      <w:pPr>
        <w:pStyle w:val="BodyText"/>
      </w:pPr>
      <w:r>
        <w:t xml:space="preserve">In closing, I extend my heartfelt gratitude for considering my application as part of your commitment to nurturing the next generation of laboratory professionals in</w:t>
      </w:r>
      <w:r>
        <w:t xml:space="preserve"> </w:t>
      </w:r>
      <w:r>
        <w:rPr>
          <w:bCs/>
          <w:b/>
        </w:rPr>
        <w:t xml:space="preserve">Kazakhstan Almaty</w:t>
      </w:r>
      <w:r>
        <w:t xml:space="preserve">. I am eager to discuss how my proactive approach, technical foundation, and cultural understanding can support your mission. My resume provides further detail on relevant projects and skills, including a research poster presentation on "Optimizing Hematology Workflows in Resource-Limited Settings" at the 2023 Almaty Medical Symposium.</w:t>
      </w:r>
    </w:p>
    <w:p>
      <w:pPr>
        <w:pStyle w:val="BodyText"/>
      </w:pPr>
      <w:r>
        <w:t xml:space="preserve">Sincerely,</w:t>
      </w:r>
      <w:r>
        <w:br/>
      </w:r>
    </w:p>
    <w:p>
      <w:pPr>
        <w:pStyle w:val="BodyText"/>
      </w:pPr>
      <w:r>
        <w:t xml:space="preserve">Aigerim Sarsenova</w:t>
      </w:r>
    </w:p>
    <w:p>
      <w:pPr>
        <w:pStyle w:val="BodyText"/>
      </w:pPr>
      <w:r>
        <w:t xml:space="preserve">Enclosures: Resume, Academic Transcripts, Letters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2026-05-31T18:56:06Z</dcterms:created>
  <dcterms:modified xsi:type="dcterms:W3CDTF">2026-05-31T18:56:06Z</dcterms:modified>
</cp:coreProperties>
</file>

<file path=docProps/custom.xml><?xml version="1.0" encoding="utf-8"?>
<Properties xmlns="http://schemas.openxmlformats.org/officeDocument/2006/custom-properties" xmlns:vt="http://schemas.openxmlformats.org/officeDocument/2006/docPropsVTypes"/>
</file>