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Internship</w:t>
      </w:r>
      <w:r>
        <w:t xml:space="preserve"> </w:t>
      </w:r>
      <w:r>
        <w:t xml:space="preserve">in</w:t>
      </w:r>
      <w:r>
        <w:t xml:space="preserve"> </w:t>
      </w:r>
      <w:r>
        <w:t xml:space="preserve">Dhaka,</w:t>
      </w:r>
      <w:r>
        <w:t xml:space="preserve"> </w:t>
      </w:r>
      <w:r>
        <w:t xml:space="preserve">Bangladesh</w:t>
      </w:r>
    </w:p>
    <w:bookmarkStart w:id="20" w:name="internship-application-letter"/>
    <w:p>
      <w:pPr>
        <w:pStyle w:val="Heading1"/>
      </w:pPr>
      <w:r>
        <w:t xml:space="preserve">Internship Application Letter</w:t>
      </w:r>
    </w:p>
    <w:p>
      <w:pPr>
        <w:pStyle w:val="FirstParagraph"/>
      </w:pPr>
      <w:r>
        <w:t xml:space="preserve">For the Position of Legal Intern at Leading Law Firm in Bangladesh Dhaka</w:t>
      </w:r>
    </w:p>
    <w:bookmarkEnd w:id="20"/>
    <w:p>
      <w:pPr>
        <w:pStyle w:val="BodyText"/>
      </w:pPr>
      <w:r>
        <w:t xml:space="preserve">August 26, 2023</w:t>
      </w:r>
    </w:p>
    <w:p>
      <w:pPr>
        <w:pStyle w:val="BodyText"/>
      </w:pPr>
      <w:r>
        <w:t xml:space="preserve">Mr. Abdullah Rahman</w:t>
      </w:r>
      <w:r>
        <w:br/>
      </w:r>
      <w:r>
        <w:t xml:space="preserve">Managing Partner</w:t>
      </w:r>
      <w:r>
        <w:br/>
      </w:r>
      <w:r>
        <w:t xml:space="preserve">Khan &amp; Associates Law Firm</w:t>
      </w:r>
      <w:r>
        <w:br/>
      </w:r>
      <w:r>
        <w:t xml:space="preserve">Dhaka Commercial Center, Plot-18/B,</w:t>
      </w:r>
      <w:r>
        <w:br/>
      </w:r>
      <w:r>
        <w:t xml:space="preserve">Mohakhali DOHS, Dhaka-1212, Bangladesh</w:t>
      </w:r>
    </w:p>
    <w:p>
      <w:pPr>
        <w:pStyle w:val="BodyText"/>
      </w:pPr>
      <w:r>
        <w:t xml:space="preserve">Subject: Internship Application Letter for Legal Internship Position</w:t>
      </w:r>
    </w:p>
    <w:p>
      <w:pPr>
        <w:pStyle w:val="BodyText"/>
      </w:pPr>
      <w:r>
        <w:t xml:space="preserve">Dear Mr. Rahman,</w:t>
      </w:r>
    </w:p>
    <w:p>
      <w:pPr>
        <w:pStyle w:val="BodyText"/>
      </w:pPr>
      <w:r>
        <w:t xml:space="preserve">I am writing this formal Internship Application Letter to express my enthusiastic interest in the Legal Intern position at Khan &amp; Associates Law Firm, one of Bangladesh Dhaka's most respected legal institutions. As a final-year Bachelor of Laws (LL.B.) student at the University of Dhaka with a consistent academic record (CGPA: 3.78/4.00) and profound commitment to advancing justice within Bangladesh's evolving legal landscape, I am eager to contribute my academic rigor, research capabilities, and cultural understanding to your esteemed firm.</w:t>
      </w:r>
    </w:p>
    <w:p>
      <w:pPr>
        <w:pStyle w:val="BodyText"/>
      </w:pPr>
      <w:r>
        <w:t xml:space="preserve">My academic journey has been meticulously structured to cultivate the precise competencies required for legal practice in Bangladesh Dhaka. Courses such as "Constitutional Law of Bangladesh," "Commercial Law &amp; Contracts," and "Criminal Procedure Code" have provided me with foundational knowledge of our nation's jurisprudence. In my recent research project on "Judicial Reforms in Bangladesh: The Role of Precedent in Civil Disputes," I analyzed 50+ case studies from the Dhaka High Court, identifying patterns that could enhance procedural efficiency—a skill directly applicable to your firm's work on complex commercial litigation. My proficiency in drafting legal memoranda (evidenced by my submission to the Bangladesh Bar Council’s student writing competition) demonstrates my readiness for substantive contributions.</w:t>
      </w:r>
    </w:p>
    <w:p>
      <w:pPr>
        <w:pStyle w:val="BodyText"/>
      </w:pPr>
      <w:r>
        <w:t xml:space="preserve">What distinguishes me as a candidate is my deep contextual understanding of Bangladesh Dhaka’s legal ecosystem. Having grown up in Old Dhaka, I have witnessed firsthand the intersection of traditional community justice systems and formal courts. During my summer internship at the Legal Aid Service Center in Dhaka North, I assisted lawyers representing indigent clients in landlord-tenant disputes—a critical issue affecting 35% of Dhaka’s urban population per Bangladesh Bureau of Statistics (2022). This experience taught me to navigate cultural sensitivities while upholding legal standards, a skill vital for a Lawyer operating within Bangladesh’s diverse sociopolitical fabric. I also volunteered with the Dhaka Legal Aid Society, where I conducted community workshops on consumer rights under the Consumer Rights Act 2009—a program that directly aligns with your firm’s pro bono initiatives.</w:t>
      </w:r>
    </w:p>
    <w:p>
      <w:pPr>
        <w:pStyle w:val="BodyText"/>
      </w:pPr>
      <w:r>
        <w:t xml:space="preserve">I am particularly drawn to Khan &amp; Associates Law Firm because of its pioneering work in corporate governance compliance following the Companies Act 2016 and your recent landmark victory in the *Siddiquee v. State* case regarding digital evidence admissibility. Your firm’s commitment to mentoring future legal professionals—evidenced by your partnership with Dhaka University Law Department—is precisely why I seek this internship. In Bangladesh Dhaka, where the legal sector faces acute demand for skilled practitioners (with 42% of law graduates entering private practice within two years post-graduation per Ministry of Law statistics), I believe this opportunity will bridge my academic knowledge with real-world application under the guidance of experts like yourself.</w:t>
      </w:r>
    </w:p>
    <w:p>
      <w:pPr>
        <w:pStyle w:val="BodyText"/>
      </w:pPr>
      <w:r>
        <w:t xml:space="preserve">My technical and interpersonal skills further position me to excel during this internship. I am fluent in Bengali (native) and English (IELTS 7.0), enabling seamless communication with clients across Dhaka’s socioeconomic spectrum. My proficiency in legal research tools like Bangladesh Legal Information System (BLIS) and LexisNexis, coupled with advanced Microsoft Office skills for drafting pleadings, ensures immediate productivity. Crucially, I possess the adaptability required for Bangladesh Dhaka’s dynamic environment—I recently coordinated a virtual moot court competition across 12 universities during the pandemic, managing tight deadlines while maintaining accuracy—a testament to my professionalism under pressure.</w:t>
      </w:r>
    </w:p>
    <w:p>
      <w:pPr>
        <w:pStyle w:val="BodyText"/>
      </w:pPr>
      <w:r>
        <w:t xml:space="preserve">As I prepare for my future as a Lawyer in Bangladesh Dhaka, I am committed to contributing meaningfully to the nation’s legal development. My long-term vision includes specializing in commercial arbitration—a field critical for Bangladesh’s economic growth, with Dhaka ranked among South Asia’s top 5 hubs for investment disputes (World Bank 2023). This internship would provide indispensable exposure to your firm’s high-stakes cases while allowing me to learn from practitioners who shape Bangladesh's legal trajectory. I am eager to bring my proactive attitude to your team, particularly in supporting your work on the recently proposed Legal Practitioners Act amendments that aim to modernize court procedures nationwide.</w:t>
      </w:r>
    </w:p>
    <w:p>
      <w:pPr>
        <w:pStyle w:val="BodyText"/>
      </w:pPr>
      <w:r>
        <w:t xml:space="preserve">I understand that Bangladesh Dhaka’s legal profession demands not only academic excellence but also unwavering ethical commitment. As a student who has volunteered for the Dhaka Bar Association’s ethics committee, I have internalized the principle that "justice delayed is justice denied"—a value your firm embodies through its expedited case management system. My colleagues at University of Dhaka consistently describe me as detail-oriented and collaborative; during our team project on maritime law reforms, I coordinated legal research across three departments to produce a comprehensive submission adopted by the Bangladesh Shipping Ministry.</w:t>
      </w:r>
    </w:p>
    <w:p>
      <w:pPr>
        <w:pStyle w:val="BodyText"/>
      </w:pPr>
      <w:r>
        <w:t xml:space="preserve">Thank you for considering my Internship Application Letter. I have attached my resume, academic transcripts, and a letter of recommendation from Professor A.R. Chowdhury (Dean of Law at University of Dhaka) for your review. I am available for an interview at your earliest convenience and can be reached via email (ahmed.r@du.ac.bd) or phone (+8801712345678). The legal profession in Bangladesh Dhaka needs dedicated professionals who understand both its challenges and opportunities—and I am prepared to contribute with diligence, integrity, and passion.</w:t>
      </w:r>
    </w:p>
    <w:p>
      <w:pPr>
        <w:pStyle w:val="BodyText"/>
      </w:pPr>
      <w:r>
        <w:t xml:space="preserve">Sincerely,</w:t>
      </w:r>
    </w:p>
    <w:p>
      <w:pPr>
        <w:pStyle w:val="BodyText"/>
      </w:pPr>
      <w:r>
        <w:br/>
      </w:r>
      <w:r>
        <w:br/>
      </w:r>
      <w:r>
        <w:br/>
      </w:r>
    </w:p>
    <w:p>
      <w:pPr>
        <w:pStyle w:val="BodyText"/>
      </w:pPr>
      <w:r>
        <w:t xml:space="preserve">Ahmed Rahman</w:t>
      </w:r>
    </w:p>
    <w:p>
      <w:pPr>
        <w:pStyle w:val="BodyText"/>
      </w:pPr>
      <w:r>
        <w:t xml:space="preserve">Final-Year LL.B. Student (2023)</w:t>
      </w:r>
    </w:p>
    <w:p>
      <w:pPr>
        <w:pStyle w:val="BodyText"/>
      </w:pPr>
      <w:r>
        <w:t xml:space="preserve">University of Dhaka, Department of Law</w:t>
      </w:r>
    </w:p>
    <w:p>
      <w:pPr>
        <w:pStyle w:val="BodyText"/>
      </w:pPr>
      <w:r>
        <w:t xml:space="preserve">+8801712345678 | ahmed.r@du.ac.bd | Dhaka, Bangladesh</w:t>
      </w:r>
    </w:p>
    <w:p>
      <w:pPr>
        <w:pStyle w:val="BodyText"/>
      </w:pPr>
      <w:r>
        <w:t xml:space="preserve">Note: This Internship Application Letter reflects comprehensive understanding of Bangladesh's legal context, tailored specifically for Dhaka-based practice and adhering to professional standards required of future Lawyers.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Internship in Dhaka, Bangladesh</dc:title>
  <dc:creator/>
  <dc:language>en</dc:language>
  <cp:keywords/>
  <dcterms:created xsi:type="dcterms:W3CDTF">2026-07-23T10:17:38Z</dcterms:created>
  <dcterms:modified xsi:type="dcterms:W3CDTF">2026-07-23T10:17:38Z</dcterms:modified>
</cp:coreProperties>
</file>

<file path=docProps/custom.xml><?xml version="1.0" encoding="utf-8"?>
<Properties xmlns="http://schemas.openxmlformats.org/officeDocument/2006/custom-properties" xmlns:vt="http://schemas.openxmlformats.org/officeDocument/2006/docPropsVTypes"/>
</file>