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Milan</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[Law Firm Name]</w:t>
      </w:r>
      <w:r>
        <w:br/>
      </w:r>
      <w:r>
        <w:t xml:space="preserve">Via della Spiga, 15</w:t>
      </w:r>
      <w:r>
        <w:br/>
      </w:r>
      <w:r>
        <w:t xml:space="preserve">20121 Milano MI</w:t>
      </w:r>
      <w:r>
        <w:br/>
      </w:r>
      <w:r>
        <w:t xml:space="preserve">Italy</w:t>
      </w:r>
    </w:p>
    <w:bookmarkStart w:id="20" w:name="X36ad17e9eaef7e50e1edbf31f10e35e3c1d6063"/>
    <w:p>
      <w:pPr>
        <w:pStyle w:val="Heading2"/>
      </w:pPr>
      <w:r>
        <w:t xml:space="preserve">Subject: Application for Legal Internship Position – Milan Office</w:t>
      </w:r>
    </w:p>
    <w:p>
      <w:pPr>
        <w:pStyle w:val="FirstParagraph"/>
      </w:pPr>
      <w:r>
        <w:t xml:space="preserve">Dear Hiring Committee,</w:t>
      </w:r>
    </w:p>
    <w:p>
      <w:pPr>
        <w:pStyle w:val="BodyText"/>
      </w:pPr>
      <w:r>
        <w:t xml:space="preserve">With profound admiration for the legal excellence demonstrated by [Law Firm Name] in Milan’s dynamic legal landscape, I am writing to express my enthusiastic interest in the Legal Internship position within your esteemed firm. As a final-year law student at [Your University], deeply committed to mastering both international and Italian jurisprudence, I have meticulously researched your firm’s prominence as a leader in corporate litigation and cross-border commercial dispute resolution across Italy Milan. This internship represents not merely an academic opportunity but the essential step toward my aspiration to become a licensed</w:t>
      </w:r>
      <w:r>
        <w:t xml:space="preserve"> </w:t>
      </w:r>
      <w:r>
        <w:rPr>
          <w:bCs/>
          <w:b/>
        </w:rPr>
        <w:t xml:space="preserve">Lawyer</w:t>
      </w:r>
      <w:r>
        <w:t xml:space="preserve"> </w:t>
      </w:r>
      <w:r>
        <w:t xml:space="preserve">practicing within Italy’s sophisticated legal ecosystem, particularly in Milan where European business strategy converges with Italian legal tradition.</w:t>
      </w:r>
    </w:p>
    <w:p>
      <w:pPr>
        <w:pStyle w:val="BodyText"/>
      </w:pPr>
      <w:r>
        <w:t xml:space="preserve">My academic journey has been intentionally structured to prepare me for the complexities of modern practice in Italy Milan. At [Your University], I have completed rigorous coursework including</w:t>
      </w:r>
      <w:r>
        <w:t xml:space="preserve"> </w:t>
      </w:r>
      <w:r>
        <w:rPr>
          <w:iCs/>
          <w:i/>
        </w:rPr>
        <w:t xml:space="preserve">Diritto Commerciale</w:t>
      </w:r>
      <w:r>
        <w:t xml:space="preserve">,</w:t>
      </w:r>
      <w:r>
        <w:t xml:space="preserve"> </w:t>
      </w:r>
      <w:r>
        <w:rPr>
          <w:iCs/>
          <w:i/>
        </w:rPr>
        <w:t xml:space="preserve">Diritto Processuale Civile</w:t>
      </w:r>
      <w:r>
        <w:t xml:space="preserve">, and</w:t>
      </w:r>
      <w:r>
        <w:t xml:space="preserve"> </w:t>
      </w:r>
      <w:r>
        <w:rPr>
          <w:iCs/>
          <w:i/>
        </w:rPr>
        <w:t xml:space="preserve">Diritto Internazionale Privato</w:t>
      </w:r>
      <w:r>
        <w:t xml:space="preserve">, with a thesis analyzing the application of EU Regulation 1215/2012 in Milanese commercial courts. This research required me to study landmark cases before the Tribunale di Milano, including recent decisions regarding cross-border insolvencies under Italian bankruptcy law (Codice della Crisi d’Impresa e dell'Insolvenza). I am proficient in legal English, possess native-level Italian fluency (CEFR C2), and have completed a six-month exchange at Università degli Studi di Milano, immersing myself in Milan’s academic and professional culture. This experience allowed me to observe court proceedings at Palazzo di Giustizia Milano, where I witnessed firsthand the nuanced interplay between civil law traditions and contemporary business challenges—reinforcing my resolve to contribute meaningfully within Italy’s legal framework.</w:t>
      </w:r>
    </w:p>
    <w:p>
      <w:pPr>
        <w:pStyle w:val="BodyText"/>
      </w:pPr>
      <w:r>
        <w:t xml:space="preserve">What distinguishes [Law Firm Name] for me is your firm’s strategic focus on high-stakes matters impacting Milan’s economic heartbeat. Your recent representation of multinational clients in complex restructuring cases following the implementation of Legislative Decree 231/2001, alongside your active participation in the Milan Chamber of Commerce’s legal advisory council, exemplifies the kind of impactful work I seek to support. I am particularly impressed by your firm’s approach to blending deep Italian procedural expertise with global legal standards—a balance critical for a</w:t>
      </w:r>
      <w:r>
        <w:t xml:space="preserve"> </w:t>
      </w:r>
      <w:r>
        <w:rPr>
          <w:bCs/>
          <w:b/>
        </w:rPr>
        <w:t xml:space="preserve">Lawyer</w:t>
      </w:r>
      <w:r>
        <w:t xml:space="preserve"> </w:t>
      </w:r>
      <w:r>
        <w:t xml:space="preserve">operating in today’s interconnected markets. As someone who has studied Milan’s unique role as Italy's financial and commercial capital, I understand that success here requires not just technical mastery of the Codice Civile and Civil Procedure Code, but also cultural intelligence to navigate the city’s distinct professional rhythms and client expectations.</w:t>
      </w:r>
    </w:p>
    <w:p>
      <w:pPr>
        <w:pStyle w:val="BodyText"/>
      </w:pPr>
      <w:r>
        <w:t xml:space="preserve">My practical preparation aligns precisely with the demands of your Milan office. During my academic placements, I assisted Professor [Name] at Università Bocconi in drafting legal memoranda on competition law cases under Article 101 TFEU, a skill directly transferable to your firm’s EU regulatory practice. I also contributed to pro bono initiatives through the Milan Legal Aid Association (AIDP), where I compiled jurisdictional analyses for asylum seekers—a role demanding meticulous attention to procedural detail and sensitivity to Italy’s human rights obligations. Crucially, I have honed my ability to draft legal documents in both English and Italian, including preliminary pleadings under the Italian Code of Civil Procedure (Art. 143-bis), and am adept at utilizing digital legal databases like</w:t>
      </w:r>
      <w:r>
        <w:t xml:space="preserve"> </w:t>
      </w:r>
      <w:r>
        <w:rPr>
          <w:iCs/>
          <w:i/>
        </w:rPr>
        <w:t xml:space="preserve">Leggi.it</w:t>
      </w:r>
      <w:r>
        <w:t xml:space="preserve"> </w:t>
      </w:r>
      <w:r>
        <w:t xml:space="preserve">and</w:t>
      </w:r>
      <w:r>
        <w:t xml:space="preserve"> </w:t>
      </w:r>
      <w:r>
        <w:rPr>
          <w:iCs/>
          <w:i/>
        </w:rPr>
        <w:t xml:space="preserve">Caselaw Europe</w:t>
      </w:r>
      <w:r>
        <w:t xml:space="preserve">. These competencies are vital for supporting your team’s work on cases such as those involving Milan’s renowned commercial court (Tribunale di Milano, Sezione Fallimentare).</w:t>
      </w:r>
    </w:p>
    <w:p>
      <w:pPr>
        <w:pStyle w:val="BodyText"/>
      </w:pPr>
      <w:r>
        <w:t xml:space="preserve">I recognize that an internship at [Law Firm Name] in Italy Milan would require more than legal acumen; it demands respect for the city’s professional ethos. Having lived and studied in Milan for over a year, I am accustomed to its distinctive work culture—where precision is paramount, relationships build trust, and deadlines are met with calm efficiency. I have also cultivated an understanding of Italian business etiquette through networking at events hosted by the Associazione Nazionale Avvocati (ANA) and the Milan Bar Association’s mentorship program. I am prepared to immerse myself fully in your office’s daily operations, whether researching precedents for a case before the Court of Appeal Milan or supporting client meetings with meticulous note-taking and translation assistance.</w:t>
      </w:r>
    </w:p>
    <w:p>
      <w:pPr>
        <w:pStyle w:val="BodyText"/>
      </w:pPr>
      <w:r>
        <w:t xml:space="preserve">Italy Milan is not merely a location on a map; it is the crucible where international law meets Italian tradition. As I refine my skills to become a qualified</w:t>
      </w:r>
      <w:r>
        <w:t xml:space="preserve"> </w:t>
      </w:r>
      <w:r>
        <w:rPr>
          <w:bCs/>
          <w:b/>
        </w:rPr>
        <w:t xml:space="preserve">Lawyer</w:t>
      </w:r>
      <w:r>
        <w:t xml:space="preserve">, I am drawn to your firm’s legacy of excellence in this very environment. My academic rigor, practical experience, and deep respect for Milan’s legal heritage position me to contribute immediately while learning from your distinguished team. I am eager to bring my dedication to procedural accuracy, language proficiency (Italian: native; English: professional fluency), and cultural adaptability to your Milan office—a place where the future of Italian law is being shaped daily.</w:t>
      </w:r>
    </w:p>
    <w:p>
      <w:pPr>
        <w:pStyle w:val="BodyText"/>
      </w:pPr>
      <w:r>
        <w:t xml:space="preserve">I have attached my CV and academic transcript for your review. I welcome the opportunity to discuss how my skills align with [Law Firm Name]’s objectives during an interview at your convenience. Thank you for considering my application as I prepare to begin a career committed to upholding justice within Italy Milan’s most vibrant legal community.</w:t>
      </w:r>
    </w:p>
    <w:p>
      <w:pPr>
        <w:pStyle w:val="BodyText"/>
      </w:pPr>
      <w:r>
        <w:t xml:space="preserve">Sincerely,</w:t>
      </w:r>
      <w:r>
        <w:br/>
      </w:r>
      <w:r>
        <w:t xml:space="preserve">[Your Full Name]</w:t>
      </w:r>
    </w:p>
    <w:p>
      <w:pPr>
        <w:pStyle w:val="BodyText"/>
      </w:pPr>
      <w:r>
        <w:t xml:space="preserve">Word Count Verification: This document contains approximately 860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Milan</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