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Lawyer</w:t>
      </w:r>
      <w:r>
        <w:t xml:space="preserve"> </w:t>
      </w:r>
      <w:r>
        <w:t xml:space="preserve">Internship</w:t>
      </w:r>
      <w:r>
        <w:t xml:space="preserve"> </w:t>
      </w:r>
      <w:r>
        <w:t xml:space="preserve">in</w:t>
      </w:r>
      <w:r>
        <w:t xml:space="preserve"> </w:t>
      </w:r>
      <w:r>
        <w:t xml:space="preserve">Mexico</w:t>
      </w:r>
      <w:r>
        <w:t xml:space="preserve"> </w:t>
      </w:r>
      <w:r>
        <w:t xml:space="preserve">City</w:t>
      </w:r>
    </w:p>
    <w:bookmarkStart w:id="20" w:name="internship-application-letter"/>
    <w:p>
      <w:pPr>
        <w:pStyle w:val="Heading1"/>
      </w:pPr>
      <w:r>
        <w:t xml:space="preserve">INTERNSHIP APPLICATION LETTER</w:t>
      </w:r>
    </w:p>
    <w:p>
      <w:pPr>
        <w:pStyle w:val="FirstParagraph"/>
      </w:pPr>
      <w:r>
        <w:rPr>
          <w:bCs/>
          <w:b/>
        </w:rPr>
        <w:t xml:space="preserve">For Legal Internship Position</w:t>
      </w:r>
    </w:p>
    <w:bookmarkEnd w:id="20"/>
    <w:p>
      <w:pPr>
        <w:pStyle w:val="BodyText"/>
      </w:pPr>
      <w:r>
        <w:t xml:space="preserve">Dra. Elena Mendoza</w:t>
      </w:r>
      <w:r>
        <w:br/>
      </w:r>
      <w:r>
        <w:t xml:space="preserve">Managing Partner</w:t>
      </w:r>
      <w:r>
        <w:br/>
      </w:r>
      <w:r>
        <w:t xml:space="preserve">Velázquez &amp; Cárdenas Abogados</w:t>
      </w:r>
      <w:r>
        <w:br/>
      </w:r>
      <w:r>
        <w:t xml:space="preserve">Paseo de la Reforma 500, Torre 2, Piso 15</w:t>
      </w:r>
      <w:r>
        <w:br/>
      </w:r>
      <w:r>
        <w:t xml:space="preserve">Colonia Juárez, México D.F., C.P. 06600</w:t>
      </w:r>
    </w:p>
    <w:p>
      <w:pPr>
        <w:pStyle w:val="BodyText"/>
      </w:pPr>
      <w:r>
        <w:t xml:space="preserve">October 26, 2023</w:t>
      </w:r>
    </w:p>
    <w:p>
      <w:pPr>
        <w:pStyle w:val="BodyText"/>
      </w:pPr>
      <w:r>
        <w:t xml:space="preserve">Dear Dra. Mendoza,</w:t>
      </w:r>
    </w:p>
    <w:p>
      <w:pPr>
        <w:pStyle w:val="BodyText"/>
      </w:pPr>
      <w:r>
        <w:t xml:space="preserve">It is with profound enthusiasm and meticulous preparation that I submit this Internship Application Letter for the Legal Intern position at Velázquez &amp; Cárdenas Abogados. As a dedicated law student at the Universidad Nacional Autónoma de México (UNAM), deeply immersed in Mexico City's vibrant legal ecosystem, I have long admired your firm's pioneering work in international commercial litigation and human rights advocacy—a practice that resonates profoundly with my professional aspirations as an emerging Lawyer. This opportunity represents not merely an educational milestone but the critical first step toward contributing meaningfully to the evolving jurisprudential landscape of Mexico Mexico City.</w:t>
      </w:r>
    </w:p>
    <w:p>
      <w:pPr>
        <w:pStyle w:val="BodyText"/>
      </w:pPr>
      <w:r>
        <w:t xml:space="preserve">My academic journey at UNAM's Facultad de Derecho has been rigorously focused on developing the analytical and practical competencies essential for contemporary legal practice. I have excelled in advanced courses including Civil Procedure (10/10), Constitutional Law (9.7/10), and International Human Rights Law, where I authored a thesis examining the implications of Mexico's 2023 Judicial Reform on corporate litigation—a topic directly relevant to your firm's high-stakes cases before the Supreme Court. Beyond coursework, I maintained a 3.8 GPA while serving as Vice-President of UNAM's International Law Moot Court Society, coordinating three national competitions involving over 150 law students and collaborating with Mexico City-based NGOs like the Centro de Derechos Humanos Miguel Agustín Pro Juárez to draft policy recommendations for migrant rights. This experience has equipped me with proficiency in legal research using Mexican jurisprudential databases (Jurisprudencia, SCJN), drafting persuasive briefs in both Spanish and English, and navigating complex ethical frameworks within Mexico's legal culture.</w:t>
      </w:r>
    </w:p>
    <w:p>
      <w:pPr>
        <w:pStyle w:val="BodyText"/>
      </w:pPr>
      <w:r>
        <w:t xml:space="preserve">My commitment to Mexico Mexico City as a nexus for transformative legal practice extends beyond academia. Having grown up in the historical districts of Coyoacán and now residing near Zócalo, I possess an intimate understanding of how local dynamics shape national jurisprudence. During my previous externship at the Federal Attorney General's Office (PGR), I assisted in drafting amicus curiae briefs for constitutional challenges involving Mexico City's innovative urban development regulations—a project that reinforced my belief that effective legal advocacy must be rooted in deep community engagement. I was particularly inspired by your firm's landmark victory in the *Cuenca v. Secretaría de Hacienda* case, which established critical precedents for environmental accountability in metropolitan construction projects; this exemplifies the exact caliber of work I aspire to advance as a Lawyer within Mexico City's legal sphere.</w:t>
      </w:r>
    </w:p>
    <w:p>
      <w:pPr>
        <w:pStyle w:val="BodyText"/>
      </w:pPr>
      <w:r>
        <w:t xml:space="preserve">What distinguishes my candidacy is my unique capacity to bridge theoretical knowledge with practical cultural fluency. Fluent in Spanish (native) and English (C2 level), I have conducted legal interviews with Mexican citizens across diverse socioeconomic backgrounds—experiences that cultivated empathy and precise communication skills vital for client interactions in Mexico City's multifaceted society. My volunteer work at the Centro de Justicia para Mujeres, where I supported survivors of gender-based violence through case documentation, taught me to balance procedural rigor with compassionate advocacy—a principle central to your firm's mission statement. Furthermore, I have mastered legal software essential for modern practice (LexisNexis Mexico, Notarios Digitales) and am adept at translating complex legal concepts into accessible language for non-specialist stakeholders—a skill increasingly demanded in Mexico City's booming fintech sector where your firm has established notable expertise.</w:t>
      </w:r>
    </w:p>
    <w:p>
      <w:pPr>
        <w:pStyle w:val="BodyText"/>
      </w:pPr>
      <w:r>
        <w:t xml:space="preserve">I recognize that an internship with Velázquez &amp; Cárdenas Abogados would be a transformative experience within the intricate tapestry of Mexico Mexico City's legal community. This city—where colonial-era legal traditions intersect with cutting-edge international arbitration hubs—offers an unparalleled laboratory for developing nuanced jurisprudential perspectives. Your firm's mentorship model, which pairs interns with senior partners on real cases like the ongoing *Sistema de Transporte Público v. Ciudad de México* environmental litigation, aligns perfectly with my goal to master the art of strategic legal advocacy. I am particularly eager to contribute to your team's upcoming project analyzing Mexico City’s new digital privacy framework (Ley General de Protección de Datos Personales), where my research skills and familiarity with GDPR harmonization could provide immediate value.</w:t>
      </w:r>
    </w:p>
    <w:p>
      <w:pPr>
        <w:pStyle w:val="BodyText"/>
      </w:pPr>
      <w:r>
        <w:t xml:space="preserve">My application reflects not merely an interest in observation but a commitment to active contribution. I have attached my CV detailing academic achievements, language certifications (DELE C1 Spanish, TOEFL 109), and letters of recommendation from Professors Álvarez (Constitutional Law Chair) and Sánchez (Former Attorney General's Office). I am available for an interview at your earliest convenience—whether in person at your Paseo de Reforma office or via virtual platform—and can immediately commit to a minimum 6-month internship starting January 2024. As my academic advisor frequently notes, 'The future Lawyer is forged not in textbooks alone, but in the crucible of real-world legal engagement.' I am prepared to embrace that challenge with diligence and intellectual curiosity.</w:t>
      </w:r>
    </w:p>
    <w:p>
      <w:pPr>
        <w:pStyle w:val="BodyText"/>
      </w:pPr>
      <w:r>
        <w:t xml:space="preserve">Thank you for considering my Internship Application Letter. I have followed your firm’s work since my first year at UNAM and believe this opportunity represents a natural progression toward becoming a Lawyer who serves Mexico's most complex legal challenges with integrity. I look forward to the possibility of contributing to Velázquez &amp; Cárdenas Abogados' legacy of excellence in Mexico Mexico City.</w:t>
      </w:r>
    </w:p>
    <w:p>
      <w:pPr>
        <w:pStyle w:val="BodyText"/>
      </w:pPr>
      <w:r>
        <w:t xml:space="preserve">Sincerely,</w:t>
      </w:r>
      <w:r>
        <w:br/>
      </w:r>
    </w:p>
    <w:p>
      <w:pPr>
        <w:pStyle w:val="BodyText"/>
      </w:pPr>
      <w:r>
        <w:t xml:space="preserve">Ana Laura Vargas</w:t>
      </w:r>
    </w:p>
    <w:p>
      <w:pPr>
        <w:pStyle w:val="BodyText"/>
      </w:pPr>
      <w:r>
        <w:t xml:space="preserve">Law Student, UNAM Facultad de Derecho</w:t>
      </w:r>
      <w:r>
        <w:br/>
      </w:r>
      <w:r>
        <w:t xml:space="preserve">+52 55 1234 5678 | analaura.vargas@unam.mx</w:t>
      </w:r>
    </w:p>
    <w:p>
      <w:pPr>
        <w:pStyle w:val="BodyText"/>
      </w:pPr>
      <w:r>
        <w:t xml:space="preserve">Enclosures: Curriculum Vitae, Academic Transcripts, Recommendation Letters</w:t>
      </w:r>
    </w:p>
    <w:p>
      <w:pPr>
        <w:pStyle w:val="BodyText"/>
      </w:pPr>
      <w: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Lawyer Internship in Mexico City</dc:title>
  <dc:creator/>
  <dc:language>en</dc:language>
  <cp:keywords/>
  <dcterms:created xsi:type="dcterms:W3CDTF">2025-12-10T11:41:58Z</dcterms:created>
  <dcterms:modified xsi:type="dcterms:W3CDTF">2025-12-10T11:41:58Z</dcterms:modified>
</cp:coreProperties>
</file>

<file path=docProps/custom.xml><?xml version="1.0" encoding="utf-8"?>
<Properties xmlns="http://schemas.openxmlformats.org/officeDocument/2006/custom-properties" xmlns:vt="http://schemas.openxmlformats.org/officeDocument/2006/docPropsVTypes"/>
</file>