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Islamabad</w:t>
      </w:r>
    </w:p>
    <w:bookmarkStart w:id="22" w:name="X3b0360d6294556e84c79767bcbf34eca6328b6e"/>
    <w:p>
      <w:pPr>
        <w:pStyle w:val="Heading1"/>
      </w:pPr>
      <w:r>
        <w:t xml:space="preserve">INTERNATIONAL LAWYER INTERNSHIP APPLICATION LETTER</w:t>
      </w:r>
    </w:p>
    <w:p>
      <w:pPr>
        <w:pStyle w:val="FirstParagraph"/>
      </w:pPr>
      <w:r>
        <w:rPr>
          <w:bCs/>
          <w:b/>
        </w:rPr>
        <w:t xml:space="preserve">Mr. Ahmed Raza Khan</w:t>
      </w:r>
    </w:p>
    <w:p>
      <w:pPr>
        <w:pStyle w:val="BodyText"/>
      </w:pPr>
      <w:r>
        <w:t xml:space="preserve">Law Firm Partner</w:t>
      </w:r>
    </w:p>
    <w:p>
      <w:pPr>
        <w:pStyle w:val="BodyText"/>
      </w:pPr>
      <w:r>
        <w:t xml:space="preserve">Khan &amp; Associates Legal Chambers</w:t>
      </w:r>
    </w:p>
    <w:p>
      <w:pPr>
        <w:pStyle w:val="BodyText"/>
      </w:pPr>
      <w:r>
        <w:t xml:space="preserve">28th Floor, Diplomatic Enclave Building</w:t>
      </w:r>
    </w:p>
    <w:p>
      <w:pPr>
        <w:pStyle w:val="BodyText"/>
      </w:pPr>
      <w:r>
        <w:t xml:space="preserve">Islamabad, Pakistan 44000</w:t>
      </w:r>
    </w:p>
    <w:bookmarkStart w:id="20" w:name="date"/>
    <w:p>
      <w:pPr>
        <w:pStyle w:val="Heading2"/>
      </w:pPr>
      <w:r>
        <w:t xml:space="preserve">Date:</w:t>
      </w:r>
    </w:p>
    <w:p>
      <w:pPr>
        <w:pStyle w:val="FirstParagraph"/>
      </w:pPr>
      <w:r>
        <w:t xml:space="preserve">October 26, 2023</w:t>
      </w:r>
    </w:p>
    <w:bookmarkEnd w:id="20"/>
    <w:bookmarkStart w:id="21" w:name="subject"/>
    <w:p>
      <w:pPr>
        <w:pStyle w:val="Heading2"/>
      </w:pPr>
      <w:r>
        <w:t xml:space="preserve">Subject:</w:t>
      </w:r>
    </w:p>
    <w:p>
      <w:pPr>
        <w:pStyle w:val="FirstParagraph"/>
      </w:pPr>
      <w:r>
        <w:t xml:space="preserve">Application for Legal Internship Position at Khan &amp; Associates Legal Chambers, Islamabad</w:t>
      </w:r>
    </w:p>
    <w:bookmarkEnd w:id="21"/>
    <w:p>
      <w:pPr>
        <w:pStyle w:val="BodyText"/>
      </w:pPr>
      <w:r>
        <w:t xml:space="preserve">Dear Mr. Khan,</w:t>
      </w:r>
    </w:p>
    <w:p>
      <w:pPr>
        <w:pStyle w:val="BodyText"/>
      </w:pPr>
      <w:r>
        <w:t xml:space="preserve">I am writing to express my profound enthusiasm for the Legal Internship position at your esteemed law firm, Khan &amp; Associates Legal Chambers, located in the heart of Islamabad. As a final-year Bachelor of Laws student at Punjab University Law College with a specialization in International Commercial Law and Human Rights Law, I have meticulously prepared myself to contribute meaningfully to your firm's reputation as a premier legal institution in Pakistan. This Internship Application Letter represents not merely an application, but a testament to my unwavering commitment to becoming an ethical and skilled Lawyer serving the complex legal landscape of Pakistan Islamabad.</w:t>
      </w:r>
    </w:p>
    <w:p>
      <w:pPr>
        <w:pStyle w:val="BodyText"/>
      </w:pPr>
      <w:r>
        <w:t xml:space="preserve">My academic journey has been rigorously focused on developing the analytical acumen, research proficiency, and client-centered approach essential for modern legal practice in Pakistan. During my undergraduate studies, I achieved a GPA of 3.8/4.0 while completing advanced coursework in International Trade Law (where I authored a 50-page comparative analysis of WTO compliance frameworks), Constitutional Law (focusing on the 18th Amendment's impact on provincial autonomy), and Corporate Governance under Pakistan's Companies Act, 2017. My thesis, "The Evolving Jurisprudence of Cybercrime in South Asia: A Comparative Study with Special Reference to Pakistan," earned departmental recognition and was presented at the Islamabad Bar Association's Young Legal Minds Symposium in June 2023.</w:t>
      </w:r>
    </w:p>
    <w:p>
      <w:pPr>
        <w:pStyle w:val="BodyText"/>
      </w:pPr>
      <w:r>
        <w:t xml:space="preserve">What particularly draws me to Khan &amp; Associates is your firm's pioneering work in high-stakes international arbitration cases before the International Chamber of Commerce (ICC) and the Pakistan Supreme Court's landmark judgments on environmental law. Your recent representation of multinational clients in cross-border disputes involving the China-Pakistan Economic Corridor (CPEC) agreements aligns perfectly with my specialization in international commercial law. I am deeply impressed by your firm's commitment to "Legal Excellence with Social Responsibility," particularly your pro-bono initiatives for women's rights advocacy at the Islamabad High Court – a cause I have personally championed through volunteer work with the Human Rights Commission of Pakistan (HRCP) since 2021.</w:t>
      </w:r>
    </w:p>
    <w:p>
      <w:pPr>
        <w:pStyle w:val="BodyText"/>
      </w:pPr>
      <w:r>
        <w:t xml:space="preserve">My practical experience has been equally robust. As a Legal Intern at the Federal Ombudsman's Office in Islamabad, I conducted precedent analysis for 37 administrative law cases, drafted 12 appellate submissions that contributed to a 78% success rate in overturning wrongful detentions, and assisted senior officers in drafting policy recommendations on anti-corruption measures. My work on the "Digital Rights Protection Initiative" directly supported Pakistan's National Cyber Security Policy by developing accessible legal guidance for citizens facing online harassment – an issue of growing concern in Islamabad's expanding digital economy.</w:t>
      </w:r>
    </w:p>
    <w:p>
      <w:pPr>
        <w:pStyle w:val="BodyText"/>
      </w:pPr>
      <w:r>
        <w:t xml:space="preserve">Having spent five years immersed in Islamabad's legal ecosystem through moot court competitions at the Supreme Court Bar Association, I understand that becoming a Lawyer here transcends technical competence. It demands cultural intelligence when navigating Pakistan's diverse legal traditions – from Sharia-based family law matters to complex corporate litigation before the Lahore High Court. My fluency in Urdu (native), English (fluent), and Punjabi (conversational) enables me to effectively communicate with clients across Islamabad's socio-economic spectrum, while my experience working with NGOs in Rawalpindi has honed my ability to translate legal concepts into accessible terms for communities facing justice gaps.</w:t>
      </w:r>
    </w:p>
    <w:p>
      <w:pPr>
        <w:pStyle w:val="BodyText"/>
      </w:pPr>
      <w:r>
        <w:t xml:space="preserve">I am particularly eager to contribute to your firm's ongoing work in Pakistan Islamabad's emerging sectors. As the capital city positions itself as a regional legal hub with the establishment of the International Arbitration Centre (IAC) and expansion of IT corridors, your firm is uniquely positioned at the forefront of this transformation. I am keen to apply my expertise in digital evidence protocols during commercial disputes and support your team's strategic work on Pakistan's upcoming Foreign Direct Investment (FDI) Policy amendments – areas where my research on comparative investment frameworks has yielded actionable insights.</w:t>
      </w:r>
    </w:p>
    <w:p>
      <w:pPr>
        <w:pStyle w:val="BodyText"/>
      </w:pPr>
      <w:r>
        <w:t xml:space="preserve">What sets me apart is my proactive engagement with legal technology, a growing necessity for modern law practice in Pakistan. I have developed proficiency in LexisNexis Pakistan, Case IQ software, and blockchain-based contract verification systems through self-directed study and certification from the Islamabad Legal Technology Institute. In today's digital age where efficient case management directly impacts justice delivery across Pakistan Islamabad, I am eager to contribute these emerging skills while learning from your firm's established best practices.</w:t>
      </w:r>
    </w:p>
    <w:p>
      <w:pPr>
        <w:pStyle w:val="BodyText"/>
      </w:pPr>
      <w:r>
        <w:t xml:space="preserve">My ultimate aspiration is to become a Lawyer who embodies the highest standards of integrity while actively contributing to Pakistan's legal development. I am committed to upholding the ethical principles enshrined in the Advocates Act, 1973 and Pakistan's Constitution, particularly Article 40 on judicial independence. Your firm represents the perfect environment for me to develop these values under mentorship from distinguished practitioners like yourself who have shaped Islamabad's legal landscape through landmark cases.</w:t>
      </w:r>
    </w:p>
    <w:p>
      <w:pPr>
        <w:pStyle w:val="BodyText"/>
      </w:pPr>
      <w:r>
        <w:t xml:space="preserve">I would be honored to bring my research capabilities, technological aptitude, and deep understanding of Pakistan Islamabad's evolving legal needs to Khan &amp; Associates. I am available for an interview at your earliest convenience and have attached my detailed CV, academic transcripts, and letters of recommendation from Professor Aisha Siddiqui (Head of International Law Department) and Justice Khalid Farooq (Retired Supreme Court Judge).</w:t>
      </w:r>
    </w:p>
    <w:p>
      <w:pPr>
        <w:pStyle w:val="BodyText"/>
      </w:pPr>
      <w:r>
        <w:t xml:space="preserve">Thank you for considering my application. I look forward to the possibility of contributing to your firm's legacy of excellence and advancing the noble profession of law in Pakistan Islamabad.</w:t>
      </w:r>
    </w:p>
    <w:p>
      <w:pPr>
        <w:pStyle w:val="BodyText"/>
      </w:pPr>
      <w:r>
        <w:t xml:space="preserve">Sincerely,</w:t>
      </w:r>
    </w:p>
    <w:p>
      <w:pPr>
        <w:pStyle w:val="BodyText"/>
      </w:pPr>
      <w:r>
        <w:br/>
      </w:r>
      <w:r>
        <w:br/>
      </w:r>
      <w:r>
        <w:br/>
      </w:r>
    </w:p>
    <w:p>
      <w:pPr>
        <w:pStyle w:val="BodyText"/>
      </w:pPr>
      <w:r>
        <w:t xml:space="preserve">Amna Zubair</w:t>
      </w:r>
    </w:p>
    <w:p>
      <w:pPr>
        <w:pStyle w:val="BodyText"/>
      </w:pPr>
      <w:r>
        <w:t xml:space="preserve">Bachelor of Laws Candidate (Final Year)</w:t>
      </w:r>
    </w:p>
    <w:p>
      <w:pPr>
        <w:pStyle w:val="BodyText"/>
      </w:pPr>
      <w:r>
        <w:t xml:space="preserve">Punjab University Law College, Lahore</w:t>
      </w:r>
    </w:p>
    <w:p>
      <w:pPr>
        <w:pStyle w:val="BodyText"/>
      </w:pPr>
      <w:r>
        <w:t xml:space="preserve">Islamabad, Pakistan 44000 | +92 315 1234567 | amna.zubair@pu.edu.pk</w:t>
      </w:r>
    </w:p>
    <w:p>
      <w:pPr>
        <w:pStyle w:val="BodyText"/>
      </w:pPr>
      <w:r>
        <w:t xml:space="preserve">Word Count: 842</w:t>
      </w:r>
    </w:p>
    <w:p>
      <w:pPr>
        <w:pStyle w:val="BodyText"/>
      </w:pPr>
      <w:r>
        <w:t xml:space="preserve">Key Terms Incorporated Naturally:</w:t>
      </w:r>
    </w:p>
    <w:p>
      <w:pPr>
        <w:numPr>
          <w:ilvl w:val="0"/>
          <w:numId w:val="1001"/>
        </w:numPr>
        <w:pStyle w:val="Compact"/>
      </w:pPr>
      <w:r>
        <w:t xml:space="preserve">• Internship Application Letter (used as subject line and throughout context)</w:t>
      </w:r>
    </w:p>
    <w:p>
      <w:pPr>
        <w:numPr>
          <w:ilvl w:val="0"/>
          <w:numId w:val="1001"/>
        </w:numPr>
        <w:pStyle w:val="Compact"/>
      </w:pPr>
      <w:r>
        <w:t xml:space="preserve">• Lawyer (referenced as professional aspiration, role, and identity)</w:t>
      </w:r>
    </w:p>
    <w:p>
      <w:pPr>
        <w:numPr>
          <w:ilvl w:val="0"/>
          <w:numId w:val="1001"/>
        </w:numPr>
        <w:pStyle w:val="Compact"/>
      </w:pPr>
      <w:r>
        <w:t xml:space="preserve">• Pakistan Islamabad (integrated into city context, legal landscape, and national development framework)</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Islamabad</dc:title>
  <dc:creator/>
  <dc:language>en</dc:language>
  <cp:keywords/>
  <dcterms:created xsi:type="dcterms:W3CDTF">2026-07-21T14:37:48Z</dcterms:created>
  <dcterms:modified xsi:type="dcterms:W3CDTF">2026-07-21T14:37:48Z</dcterms:modified>
</cp:coreProperties>
</file>

<file path=docProps/custom.xml><?xml version="1.0" encoding="utf-8"?>
<Properties xmlns="http://schemas.openxmlformats.org/officeDocument/2006/custom-properties" xmlns:vt="http://schemas.openxmlformats.org/officeDocument/2006/docPropsVTypes"/>
</file>