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[Law Firm Name]</w:t>
      </w:r>
      <w:r>
        <w:br/>
      </w:r>
      <w:r>
        <w:t xml:space="preserve">Jeddah Legal Hub</w:t>
      </w:r>
      <w:r>
        <w:br/>
      </w:r>
      <w:r>
        <w:t xml:space="preserve">Jeddah, Saudi Arabia</w:t>
      </w:r>
    </w:p>
    <w:bookmarkStart w:id="20" w:name="Xd6ae0093e9c76b52d419da0ecdd753ec7a48729"/>
    <w:p>
      <w:pPr>
        <w:pStyle w:val="Heading2"/>
      </w:pPr>
      <w:r>
        <w:t xml:space="preserve">Subject: Application for Legal Internship Position</w:t>
      </w:r>
    </w:p>
    <w:p>
      <w:pPr>
        <w:pStyle w:val="FirstParagraph"/>
      </w:pPr>
      <w:r>
        <w:t xml:space="preserve">Dear Hiring Manager,</w:t>
      </w:r>
    </w:p>
    <w:p>
      <w:pPr>
        <w:pStyle w:val="BodyText"/>
      </w:pPr>
      <w:r>
        <w:t xml:space="preserve">I am writing with profound enthusiasm to submit my formal application for the Legal Internship position at your esteemed law firm in Jeddah, Saudi Arabia. As a dedicated law student currently completing my LLB program with a specialization in commercial and corporate law at King Abdulaziz University, I have long admired your firm's pioneering role in shaping legal excellence within</w:t>
      </w:r>
      <w:r>
        <w:t xml:space="preserve"> </w:t>
      </w:r>
      <w:r>
        <w:rPr>
          <w:bCs/>
          <w:b/>
        </w:rPr>
        <w:t xml:space="preserve">Saudi Arabia Jeddah</w:t>
      </w:r>
      <w:r>
        <w:t xml:space="preserve">'s dynamic legal landscape. This</w:t>
      </w:r>
      <w:r>
        <w:t xml:space="preserve"> </w:t>
      </w:r>
      <w:r>
        <w:rPr>
          <w:bCs/>
          <w:b/>
        </w:rPr>
        <w:t xml:space="preserve">Internship Application Letter</w:t>
      </w:r>
      <w:r>
        <w:t xml:space="preserve"> </w:t>
      </w:r>
      <w:r>
        <w:t xml:space="preserve">represents not merely an application, but a heartfelt commitment to contributing to the evolution of justice and legal practice in our nation's most cosmopolitan city.</w:t>
      </w:r>
    </w:p>
    <w:p>
      <w:pPr>
        <w:pStyle w:val="BodyText"/>
      </w:pPr>
      <w:r>
        <w:t xml:space="preserve">My academic journey has been meticulously designed to prepare me for the rigorous demands of modern legal practice in Saudi Arabia. I have achieved an outstanding GPA of 3.8/4.0 while completing advanced coursework including Saudi Commercial Law, International Arbitration, and Islamic Finance Regulations – all critical pillars supporting Jeddah's position as a global business gateway under Vision 2030. What distinguishes my preparation is my immersive engagement with local legal frameworks; I spent six months shadowing judicial officers at the Jeddah Court of Appeal, where I observed firsthand how</w:t>
      </w:r>
      <w:r>
        <w:t xml:space="preserve"> </w:t>
      </w:r>
      <w:r>
        <w:rPr>
          <w:bCs/>
          <w:b/>
        </w:rPr>
        <w:t xml:space="preserve">Lawyer</w:t>
      </w:r>
      <w:r>
        <w:t xml:space="preserve"> </w:t>
      </w:r>
      <w:r>
        <w:t xml:space="preserve">professionals navigate complex cases involving cross-border transactions and cultural nuances. This experience revealed to me that true legal mastery in</w:t>
      </w:r>
      <w:r>
        <w:t xml:space="preserve"> </w:t>
      </w:r>
      <w:r>
        <w:rPr>
          <w:bCs/>
          <w:b/>
        </w:rPr>
        <w:t xml:space="preserve">Saudi Arabia Jeddah</w:t>
      </w:r>
      <w:r>
        <w:t xml:space="preserve"> </w:t>
      </w:r>
      <w:r>
        <w:t xml:space="preserve">requires not only technical expertise but also deep cultural intelligence – a principle your firm embodies through its landmark work on the Red Sea Global Project.</w:t>
      </w:r>
    </w:p>
    <w:p>
      <w:pPr>
        <w:pStyle w:val="BodyText"/>
      </w:pPr>
      <w:r>
        <w:t xml:space="preserve">I am particularly drawn to your firm's leadership in Saudi legal innovation. Your recent publication on "Navigating Regulatory Shifts in Jeddah's Emerging Fintech Sector" resonated deeply with my research on digital asset regulations. Having contributed to a university project analyzing Saudi Central Bank's 2023 licensing framework for blockchain startups, I understand the precise intersection where traditional Islamic jurisprudence meets modern commercial needs – a space where your firm has become the benchmark. As someone committed to becoming a principled</w:t>
      </w:r>
      <w:r>
        <w:t xml:space="preserve"> </w:t>
      </w:r>
      <w:r>
        <w:rPr>
          <w:bCs/>
          <w:b/>
        </w:rPr>
        <w:t xml:space="preserve">Lawyer</w:t>
      </w:r>
      <w:r>
        <w:t xml:space="preserve"> </w:t>
      </w:r>
      <w:r>
        <w:t xml:space="preserve">who serves both local communities and international businesses, I am eager to learn from your team's approach to client advocacy that respects Saudi cultural values while embracing global standards.</w:t>
      </w:r>
    </w:p>
    <w:p>
      <w:pPr>
        <w:pStyle w:val="BodyText"/>
      </w:pPr>
      <w:r>
        <w:t xml:space="preserve">Beyond academic preparation, my practical experience demonstrates proactive engagement with Jeddah's legal ecosystem. As Legal Assistant at the Jeddah Chamber of Commerce Mediation Center, I supported 25+ dispute resolutions involving SMEs from diverse nationalities – honing my ability to draft settlement agreements in Arabic and English while adhering to Saudi procedural norms. During this role, I collaborated with senior</w:t>
      </w:r>
      <w:r>
        <w:t xml:space="preserve"> </w:t>
      </w:r>
      <w:r>
        <w:rPr>
          <w:bCs/>
          <w:b/>
        </w:rPr>
        <w:t xml:space="preserve">Lawyer</w:t>
      </w:r>
      <w:r>
        <w:t xml:space="preserve">s on a high-stakes maritime contract dispute that required balancing the Kingdom's recent shipping regulations with international conventions. This experience taught me that effective legal practice in</w:t>
      </w:r>
      <w:r>
        <w:t xml:space="preserve"> </w:t>
      </w:r>
      <w:r>
        <w:rPr>
          <w:bCs/>
          <w:b/>
        </w:rPr>
        <w:t xml:space="preserve">Saudi Arabia Jeddah</w:t>
      </w:r>
      <w:r>
        <w:t xml:space="preserve"> </w:t>
      </w:r>
      <w:r>
        <w:t xml:space="preserve">demands constant adaptation to evolving national policies, such as the new Commercial Courts' digital transformation initiative.</w:t>
      </w:r>
    </w:p>
    <w:p>
      <w:pPr>
        <w:pStyle w:val="BodyText"/>
      </w:pPr>
      <w:r>
        <w:t xml:space="preserve">I have closely followed your firm's contributions to Saudi legal development, particularly your work on the Jeddah International Financial District (JIFD) regulatory framework. Your team's presentation at the 2023 Arab Legal Summit on "Harmonizing Investment Laws with Sharia Principles" exemplified the kind of sophisticated legal thinking I aspire to achieve. This aligns perfectly with my personal goal: to become a</w:t>
      </w:r>
      <w:r>
        <w:t xml:space="preserve"> </w:t>
      </w:r>
      <w:r>
        <w:rPr>
          <w:bCs/>
          <w:b/>
        </w:rPr>
        <w:t xml:space="preserve">Lawyer</w:t>
      </w:r>
      <w:r>
        <w:t xml:space="preserve"> </w:t>
      </w:r>
      <w:r>
        <w:t xml:space="preserve">who actively participates in Saudi Arabia's legal modernization while preserving its ethical foundations. My proficiency in Arabic (native), English (fluent), and basic French enables me to engage with international clients while maintaining cultural sensitivity – a crucial asset for any firm operating from Jeddah.</w:t>
      </w:r>
    </w:p>
    <w:p>
      <w:pPr>
        <w:pStyle w:val="BodyText"/>
      </w:pPr>
      <w:r>
        <w:t xml:space="preserve">The strategic importance of Jeddah as Saudi Arabia's primary gateway for global trade makes this internship especially significant. I understand that your firm serves multinational corporations navigating the complexities of NEOM, Red Sea Project, and the King Abdullah Financial District – all projects demanding legal expertise that bridges Saudi regulatory systems with international standards. My research on the 2023 M&amp;A trends in Jeddah's real estate sector, conducted through interviews with local developers and Ministry of Commerce officials, has equipped me with context-specific insights I believe would benefit your team. More importantly, I possess the diligence to support attorneys in due diligence, contract review, and legal research while respecting the confidentiality norms central to Saudi legal practice.</w:t>
      </w:r>
    </w:p>
    <w:p>
      <w:pPr>
        <w:pStyle w:val="BodyText"/>
      </w:pPr>
      <w:r>
        <w:t xml:space="preserve">What truly excites me about this opportunity is the chance to contribute meaningfully during a historic period for</w:t>
      </w:r>
      <w:r>
        <w:t xml:space="preserve"> </w:t>
      </w:r>
      <w:r>
        <w:rPr>
          <w:bCs/>
          <w:b/>
        </w:rPr>
        <w:t xml:space="preserve">Saudi Arabia Jeddah</w:t>
      </w:r>
      <w:r>
        <w:t xml:space="preserve">. The Kingdom's legal reforms under Vision 2030 – including expanded women's rights in corporate governance and digital court systems – present unprecedented opportunities for young professionals. I am prepared to bring my research skills, cultural awareness, and passion for progressive legal practice to your team. My academic focus on Saudi arbitration law positions me to support your firm's growing international case load, while my volunteer work with the Jeddah Legal Aid Society has reinforced my commitment to ethical advocacy.</w:t>
      </w:r>
    </w:p>
    <w:p>
      <w:pPr>
        <w:pStyle w:val="BodyText"/>
      </w:pPr>
      <w:r>
        <w:t xml:space="preserve">I am confident that my academic foundation, practical exposure within Jeddah's legal community, and unwavering dedication to upholding justice in line with Saudi values make me an ideal candidate for your internship program. I would be honored to bring my fresh perspective and meticulous work ethic to your prestigious practice while learning from the industry leaders who are defining legal excellence in</w:t>
      </w:r>
      <w:r>
        <w:t xml:space="preserve"> </w:t>
      </w:r>
      <w:r>
        <w:rPr>
          <w:bCs/>
          <w:b/>
        </w:rPr>
        <w:t xml:space="preserve">Saudi Arabia Jeddah</w:t>
      </w:r>
      <w:r>
        <w:t xml:space="preserve">. Thank you for considering my</w:t>
      </w:r>
      <w:r>
        <w:t xml:space="preserve"> </w:t>
      </w:r>
      <w:r>
        <w:rPr>
          <w:bCs/>
          <w:b/>
        </w:rPr>
        <w:t xml:space="preserve">Internship Application Letter</w:t>
      </w:r>
      <w:r>
        <w:t xml:space="preserve"> </w:t>
      </w:r>
      <w:r>
        <w:t xml:space="preserve">– I have attached my CV for further detail and welcome the opportunity to discuss how I can contribute to your firm's continued success.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requirements for depth and content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 Student</dc:title>
  <dc:creator/>
  <dc:language>en</dc:language>
  <cp:keywords/>
  <dcterms:created xsi:type="dcterms:W3CDTF">2026-07-23T05:35:50Z</dcterms:created>
  <dcterms:modified xsi:type="dcterms:W3CDTF">2026-07-23T05:35:50Z</dcterms:modified>
</cp:coreProperties>
</file>

<file path=docProps/custom.xml><?xml version="1.0" encoding="utf-8"?>
<Properties xmlns="http://schemas.openxmlformats.org/officeDocument/2006/custom-properties" xmlns:vt="http://schemas.openxmlformats.org/officeDocument/2006/docPropsVTypes"/>
</file>