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Librarian</w:t>
      </w:r>
      <w:r>
        <w:t xml:space="preserve"> </w:t>
      </w:r>
      <w:r>
        <w:t xml:space="preserve">Position</w:t>
      </w:r>
    </w:p>
    <w:p>
      <w:pPr>
        <w:pStyle w:val="FirstParagraph"/>
      </w:pPr>
      <w:r>
        <w:t xml:space="preserve">Alisher Karimov</w:t>
      </w:r>
      <w:r>
        <w:br/>
      </w:r>
      <w:r>
        <w:t xml:space="preserve">15 Navoi Street, Chilanzar District</w:t>
      </w:r>
      <w:r>
        <w:br/>
      </w:r>
      <w:r>
        <w:t xml:space="preserve">Tashkent, Uzbekistan 100028</w:t>
      </w:r>
    </w:p>
    <w:p>
      <w:pPr>
        <w:pStyle w:val="BodyText"/>
      </w:pPr>
      <w:r>
        <w:t xml:space="preserve">May 15, 2023</w:t>
      </w:r>
    </w:p>
    <w:p>
      <w:pPr>
        <w:pStyle w:val="BodyText"/>
      </w:pPr>
      <w:r>
        <w:t xml:space="preserve">Human Resources Department</w:t>
      </w:r>
      <w:r>
        <w:br/>
      </w:r>
      <w:r>
        <w:t xml:space="preserve">National Library of Uzbekistan</w:t>
      </w:r>
      <w:r>
        <w:br/>
      </w:r>
      <w:r>
        <w:t xml:space="preserve">Amir Temur Street, 69</w:t>
      </w:r>
      <w:r>
        <w:br/>
      </w:r>
      <w:r>
        <w:t xml:space="preserve">Tashkent, Uzbekistan</w:t>
      </w:r>
    </w:p>
    <w:bookmarkStart w:id="20" w:name="X7b0eabf5deac5493d089b1d1cc34bb3d53658b8"/>
    <w:p>
      <w:pPr>
        <w:pStyle w:val="Heading2"/>
      </w:pPr>
      <w:r>
        <w:t xml:space="preserve">Internship Application Letter for Librarian Position</w:t>
      </w:r>
    </w:p>
    <w:p>
      <w:pPr>
        <w:pStyle w:val="FirstParagraph"/>
      </w:pPr>
      <w:r>
        <w:t xml:space="preserve">Dear Hiring Committee,</w:t>
      </w:r>
    </w:p>
    <w:p>
      <w:pPr>
        <w:pStyle w:val="BodyText"/>
      </w:pPr>
      <w:r>
        <w:t xml:space="preserve">With profound enthusiasm, I submit this Internship Application Letter in response to the Librarian Intern position at the esteemed National Library of Uzbekistan in Tashkent. As a recent graduate with a Bachelor of Science in Library and Information Science from Tashkent State University of Economics, I have cultivated both theoretical expertise and practical skills that align precisely with your institution's mission to advance knowledge preservation and access across Uzbekistan Tashkent. My academic journey, complemented by volunteer work at the Central City Library, has instilled in me a deep commitment to fostering intellectual growth within our nation's cultural landscape.</w:t>
      </w:r>
    </w:p>
    <w:p>
      <w:pPr>
        <w:pStyle w:val="BodyText"/>
      </w:pPr>
      <w:r>
        <w:t xml:space="preserve">Uzbekistan Tashkent stands as a vibrant hub of Central Asian scholarship, where libraries serve as vital community anchors for education and cultural preservation. I am particularly drawn to the National Library of Uzbekistan because of its pioneering role in digitizing ancient manuscripts and its dedication to making knowledge accessible across all socioeconomic strata. In my undergraduate studies, I specialized in cataloging systems and information retrieval methods, which I applied during a six-month internship at Tashkent's Public Library System. There, I assisted in processing 150+ new acquisitions monthly using the Dewey Decimal Classification system and developed metadata for Uzbek-language literary works to improve database searchability. This experience solidified my understanding of how meticulous cataloging transforms raw collections into invaluable resources for students, researchers, and the general public.</w:t>
      </w:r>
    </w:p>
    <w:p>
      <w:pPr>
        <w:pStyle w:val="BodyText"/>
      </w:pPr>
      <w:r>
        <w:t xml:space="preserve">What distinguishes this opportunity is its alignment with my vision for a career as a modern Librarian in Uzbekistan Tashkent. I recognize that libraries today transcend traditional book repositories—they are dynamic centers for digital literacy programs, community engagement, and cultural identity preservation. At our university's Digital Humanities Lab, I collaborated on a project to create an online archive of pre-Soviet Uzbek poetry collections, which required me to navigate complex metadata standards while respecting historical context. This work directly mirrors the National Library's initiatives in preserving Uzbekistan's literary heritage. I am eager to contribute this technical skillset and cultural sensitivity during my internship, particularly in supporting your ongoing digitization efforts for rare manuscripts from the Timurid era.</w:t>
      </w:r>
    </w:p>
    <w:p>
      <w:pPr>
        <w:pStyle w:val="BodyText"/>
      </w:pPr>
      <w:r>
        <w:t xml:space="preserve">My proficiency extends beyond technical systems to community-centered library practices. During my studies, I organized a "Literacy Week" initiative at a local community center in Chilanzar, where I designed reading programs for children and seniors using Uzbek folktales as educational tools. This project emphasized the Librarian's role not merely as an information manager but as a catalyst for social cohesion—a principle deeply valued by the National Library of Uzbekistan. I am especially inspired by your institution's outreach to rural libraries through mobile book units, which demonstrates how Tashkent-based institutions can bridge urban-rural educational divides across our nation. My fluency in Uzbek, Russian, and English enables me to engage effectively with diverse user groups and international collaborators at the National Library.</w:t>
      </w:r>
    </w:p>
    <w:p>
      <w:pPr>
        <w:pStyle w:val="BodyText"/>
      </w:pPr>
      <w:r>
        <w:t xml:space="preserve">Uzbekistan Tashkent's strategic position as Central Asia's intellectual capital offers unparalleled opportunities for professional growth. I have closely followed your library's implementation of AI-driven cataloging tools to streamline resource access, and I am keen to learn from your team while contributing my skills in data organization. The National Library’s commitment to the United Nations' Sustainable Development Goals—particularly Goal 4 (Quality Education)—resonates deeply with my professional ethos. During an academic exchange at Tashkent State Pedagogical University, I studied how libraries support national literacy campaigns, and I am prepared to assist in developing similar programs for underserved communities in Tashkent.</w:t>
      </w:r>
    </w:p>
    <w:p>
      <w:pPr>
        <w:pStyle w:val="BodyText"/>
      </w:pPr>
      <w:r>
        <w:t xml:space="preserve">I understand that the Librarian internship requires adaptability across diverse tasks—from managing library databases to training patrons on digital resources. My academic record includes a 3.8 GPA with honors in Information Systems Management, and I completed certification courses in Library Management Software (Koha and LibSys) through the International Federation of Library Associations. Beyond technical skills, I bring strong interpersonal abilities honed through mentoring peers at our university's Student Library Association, where we increased library usage by 40% among undergraduate students. These experiences taught me that effective Librarianship demands both technological competence and genuine empathy for users' needs—a balance I aim to uphold during my internship.</w:t>
      </w:r>
    </w:p>
    <w:p>
      <w:pPr>
        <w:pStyle w:val="BodyText"/>
      </w:pPr>
      <w:r>
        <w:t xml:space="preserve">As a native of Tashkent, I am deeply invested in strengthening our city's cultural infrastructure. The National Library isn't just an institution to me; it represents the living heart of Uzbekistan's intellectual tradition. I have witnessed firsthand how libraries combat misinformation through curated resources, especially during public health initiatives when our community relied on library-provided digital materials for education. This experience fuels my passion for ensuring equitable access to knowledge—a mission that defines the National Library of Uzbekistan's work in Tashkent today.</w:t>
      </w:r>
    </w:p>
    <w:p>
      <w:pPr>
        <w:pStyle w:val="BodyText"/>
      </w:pPr>
      <w:r>
        <w:t xml:space="preserve">I am confident that my academic background, technical skills, and dedication to community-centered Librarianship align with your internship objectives. I would welcome the opportunity to discuss how my proactive approach can support your team in achieving strategic goals for knowledge dissemination across Uzbekistan. Thank you for considering this Internship Application Letter—I have attached my resume and academic transcripts for your review and am available at your convenience for an interview.</w:t>
      </w:r>
    </w:p>
    <w:p>
      <w:pPr>
        <w:pStyle w:val="BodyText"/>
      </w:pPr>
      <w:r>
        <w:t xml:space="preserve">With sincere appreciation,</w:t>
      </w:r>
    </w:p>
    <w:p>
      <w:pPr>
        <w:pStyle w:val="BodyText"/>
      </w:pPr>
      <w:r>
        <w:t xml:space="preserve">Alisher Karimov</w:t>
      </w:r>
    </w:p>
    <w:p>
      <w:pPr>
        <w:pStyle w:val="BodyText"/>
      </w:pPr>
      <w:r>
        <w:t xml:space="preserve">Email: alisher.karimov@tsh.edu.uz | Phone: +998 71 234 5678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Librarian Position</dc:title>
  <dc:creator/>
  <dc:language>en</dc:language>
  <cp:keywords/>
  <dcterms:created xsi:type="dcterms:W3CDTF">2026-07-21T06:43:07Z</dcterms:created>
  <dcterms:modified xsi:type="dcterms:W3CDTF">2026-07-21T06:43:07Z</dcterms:modified>
</cp:coreProperties>
</file>

<file path=docProps/custom.xml><?xml version="1.0" encoding="utf-8"?>
<Properties xmlns="http://schemas.openxmlformats.org/officeDocument/2006/custom-properties" xmlns:vt="http://schemas.openxmlformats.org/officeDocument/2006/docPropsVTypes"/>
</file>