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Johnathan Petrov</w:t>
      </w:r>
    </w:p>
    <w:p>
      <w:pPr>
        <w:pStyle w:val="BodyText"/>
      </w:pPr>
      <w:r>
        <w:t xml:space="preserve">Astana Street 15, Apartment 32</w:t>
      </w:r>
    </w:p>
    <w:p>
      <w:pPr>
        <w:pStyle w:val="BodyText"/>
      </w:pPr>
      <w:r>
        <w:t xml:space="preserve">Almaty, Kazakhstan 050000</w:t>
      </w:r>
    </w:p>
    <w:p>
      <w:pPr>
        <w:pStyle w:val="BodyText"/>
      </w:pPr>
      <w:r>
        <w:t xml:space="preserve">+7 (727) 123-4567 | johnathan.petrov@email.kz</w:t>
      </w:r>
    </w:p>
    <w:p>
      <w:pPr>
        <w:pStyle w:val="BodyText"/>
      </w:pPr>
      <w:r>
        <w:t xml:space="preserve">Human Resources Department</w:t>
      </w:r>
    </w:p>
    <w:p>
      <w:pPr>
        <w:pStyle w:val="BodyText"/>
      </w:pPr>
      <w:r>
        <w:t xml:space="preserve">Kazakhstan Marine &amp; Logistics Solutions (KMLS)</w:t>
      </w:r>
    </w:p>
    <w:p>
      <w:pPr>
        <w:pStyle w:val="BodyText"/>
      </w:pPr>
      <w:r>
        <w:t xml:space="preserve">50 Abylay Khan Avenue</w:t>
      </w:r>
    </w:p>
    <w:p>
      <w:pPr>
        <w:pStyle w:val="BodyText"/>
      </w:pPr>
      <w:r>
        <w:t xml:space="preserve">Almaty, Kazakhstan 050043</w:t>
      </w:r>
    </w:p>
    <w:p>
      <w:pPr>
        <w:pStyle w:val="BodyText"/>
      </w:pPr>
      <w:r>
        <w:t xml:space="preserve">Date: May 26, 2024</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formal Internship Application Letter for the Marine Engineer Intern position at Kazakhstan Marine &amp; Logistics Solutions (KMLS) in Almaty. As a final-year Mechanical Engineering student specializing in Maritime Systems at the Eurasian National University, I have meticulously prepared myself to contribute meaningfully to your pioneering work in Central Asia's emerging maritime sector. My academic journey, coupled with hands-on technical experiences, aligns precisely with KMLS's mission to develop sustainable marine infrastructure solutions that position Kazakhstan as a strategic logistics hub connecting Europe and Asia.</w:t>
      </w:r>
    </w:p>
    <w:p>
      <w:pPr>
        <w:pStyle w:val="BodyText"/>
      </w:pPr>
      <w:r>
        <w:t xml:space="preserve">Kazakhstan Almaty holds unique significance in my professional development. While traditionally landlocked, our nation is strategically expanding its maritime connectivity through the Caspian Sea corridor and transcontinental rail networks. This vision directly inspires my career trajectory—I have spent countless hours studying how inland ports like those in Shymkent and Aktau can integrate with Almaty's burgeoning logistics ecosystem to form a cohesive Eurasian trade artery. KMLS's recent involvement in the Kazakhstani Maritime Development Strategy (2030) has been particularly compelling, especially your partnership with the International Transport Forum to modernize riverine cargo systems along the Irtysh River. As an aspiring Marine Engineer, I am eager to immerse myself in this transformative landscape while learning from Almaty's premier maritime institution.</w:t>
      </w:r>
    </w:p>
    <w:p>
      <w:pPr>
        <w:pStyle w:val="BodyText"/>
      </w:pPr>
      <w:r>
        <w:t xml:space="preserve">My academic foundation includes 18 months of rigorous coursework in ship propulsion systems, marine hydrodynamics, and corrosion control—culminating in a senior thesis titled "Optimization of Hull Propeller Interactions for Inland Waterway Vessels." Using ANSYS Fluent simulation software, I designed a prototype hull form that reduced cavitation by 22% while maintaining fuel efficiency—directly addressing challenges faced by Kazakhstan's river fleet. Additionally, I completed an intensive 6-week internship at the Port of Temirtau (a major inland transshipment point), where I assisted in troubleshooting diesel engine failures across 15 cargo barges operating on the Syr Darya River. This experience taught me to navigate the complex realities of maintaining marine machinery in Kazakhstan's variable climate, from -30°C winter conditions to 40°C summer heatwaves that accelerate equipment degradation.</w:t>
      </w:r>
    </w:p>
    <w:p>
      <w:pPr>
        <w:pStyle w:val="BodyText"/>
      </w:pPr>
      <w:r>
        <w:t xml:space="preserve">What excites me most about KMLS is your commitment to innovation within Kazakhstan's unique geographical context. Unlike coastal nations with established maritime traditions, Kazakhstan must pioneer solutions for landlocked operations—from adapting cargo handling systems for rail-maritime transfers to developing specialized vessels for the Aral Sea restoration project. My technical skills in CAD (SolidWorks), marine instrumentation diagnostics, and ISO 14001 environmental compliance protocols position me to immediately support your projects. I am particularly eager to contribute to your current initiative on retrofitting aging river tugs with hybrid propulsion systems, where my research on energy recovery systems could provide valuable insights.</w:t>
      </w:r>
    </w:p>
    <w:p>
      <w:pPr>
        <w:pStyle w:val="BodyText"/>
      </w:pPr>
      <w:r>
        <w:t xml:space="preserve">The significance of Kazakhstan Almaty as a professional base cannot be overstated. As Central Asia's economic nerve center, Almaty offers unparalleled access to regional stakeholders: the Asian Development Bank's new Eurasian Infrastructure Fund office, the International Maritime Organization (IMO) liaison team at KASEC (Kazakhstan Automotive and Ship Engineering Center), and Kazakhstan's Ministry of Industry and Infrastructure Development. This ecosystem creates a perfect environment for an intern to engage with global standards while addressing local challenges—exactly the multidimensional perspective I seek to cultivate. I have actively participated in Almaty's Marine Technology Networking Group, presenting my research on ice-resistant hull coatings at their March 2024 workshop, which further solidified my connection to this professional community.</w:t>
      </w:r>
    </w:p>
    <w:p>
      <w:pPr>
        <w:pStyle w:val="BodyText"/>
      </w:pPr>
      <w:r>
        <w:t xml:space="preserve">My technical competencies extend beyond classroom theory. I hold a STCW Basic Safety Training certificate from the Kazakhstani Maritime Academy (valid until 2027) and have completed certified courses in marine diesel engine maintenance (Kazakhstan Technical University, 2023). During my university's summer engineering camp at the Kyzylkum Desert, I led a team in designing a solar-powered water desalination system for shipboard use—integrating renewable energy into marine operations. This project required navigating logistical constraints similar to those faced by Kazakhstan's inland maritime operators, where power sources are limited and maintenance windows are scarce. The solution we developed reduced freshwater consumption by 35% while maintaining ISO-standard potability levels.</w:t>
      </w:r>
    </w:p>
    <w:p>
      <w:pPr>
        <w:pStyle w:val="BodyText"/>
      </w:pPr>
      <w:r>
        <w:t xml:space="preserve">I understand that as a Marine Engineer intern in Almaty, your organization requires both technical precision and cultural adaptability. My fluency in Russian (native), Kazakh (advanced proficiency), and English (TOEFL 105) enables seamless communication with KMLS's multinational teams, including Japanese partners on the Caspian Sea container terminal project. More importantly, my two years of volunteer work with Almaty's Green Port Initiative has taught me to balance engineering excellence with environmental stewardship—a value core to KMLS's sustainability goals. I have witnessed firsthand how marine infrastructure projects in Kazakhstan must consider ecological preservation along critical waterways like the Ural River.</w:t>
      </w:r>
    </w:p>
    <w:p>
      <w:pPr>
        <w:pStyle w:val="BodyText"/>
      </w:pPr>
      <w:r>
        <w:t xml:space="preserve">I am confident that my proactive approach, technical foundation, and deep commitment to Kazakhstan's maritime future make me an ideal candidate for your Internship Program. The opportunity to learn from KMLS's industry leaders in Almaty would be transformative—not just for my career as a Marine Engineer, but for my ability to contribute meaningfully to Kazakhstan's vision of becoming a premier inland maritime nation by 2035.</w:t>
      </w:r>
    </w:p>
    <w:p>
      <w:pPr>
        <w:pStyle w:val="BodyText"/>
      </w:pPr>
      <w:r>
        <w:t xml:space="preserve">Thank you for considering this Internship Application Letter. I have attached my resume, academic transcripts, and STCW certification for your review. I am available for an interview at your earliest convenience and would welcome the chance to discuss how my skills can support KMLS's objectives in Kazakhstan Almaty.</w:t>
      </w:r>
    </w:p>
    <w:p>
      <w:pPr>
        <w:pStyle w:val="BodyText"/>
      </w:pPr>
      <w:r>
        <w:t xml:space="preserve">Sincerely,</w:t>
      </w:r>
    </w:p>
    <w:p>
      <w:pPr>
        <w:pStyle w:val="BodyText"/>
      </w:pPr>
      <w:r>
        <w:t xml:space="preserve">Johnathan Petrov</w:t>
      </w:r>
    </w:p>
    <w:p>
      <w:pPr>
        <w:pStyle w:val="BodyText"/>
      </w:pPr>
      <w:r>
        <w:t xml:space="preserve">Final-Year Marine Engineering Student</w:t>
      </w:r>
    </w:p>
    <w:p>
      <w:pPr>
        <w:pStyle w:val="BodyText"/>
      </w:pPr>
      <w:r>
        <w:t xml:space="preserve">Eurasian National University |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2025-12-12T14:10:58Z</dcterms:created>
  <dcterms:modified xsi:type="dcterms:W3CDTF">2025-12-12T14:10:58Z</dcterms:modified>
</cp:coreProperties>
</file>

<file path=docProps/custom.xml><?xml version="1.0" encoding="utf-8"?>
<Properties xmlns="http://schemas.openxmlformats.org/officeDocument/2006/custom-properties" xmlns:vt="http://schemas.openxmlformats.org/officeDocument/2006/docPropsVTypes"/>
</file>