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Transport and Infrastructure – Maritime Directorate</w:t>
      </w:r>
      <w:r>
        <w:br/>
      </w:r>
      <w:r>
        <w:t xml:space="preserve">Ankara, Turkey</w:t>
      </w:r>
    </w:p>
    <w:bookmarkStart w:id="20" w:name="X3100c6c5bc70c74a1be33a5469630f58262aafc"/>
    <w:p>
      <w:pPr>
        <w:pStyle w:val="Heading2"/>
      </w:pPr>
      <w:r>
        <w:t xml:space="preserve">Subject: Application for Marine Engineer Internship Position in Ankara, Turkey</w:t>
      </w:r>
    </w:p>
    <w:p>
      <w:pPr>
        <w:pStyle w:val="FirstParagraph"/>
      </w:pPr>
      <w:r>
        <w:t xml:space="preserve">Dear Hiring Manager,</w:t>
      </w:r>
    </w:p>
    <w:p>
      <w:pPr>
        <w:pStyle w:val="BodyText"/>
      </w:pPr>
      <w:r>
        <w:t xml:space="preserve">I am writing with profound enthusiasm to express my earnest interest in the Marine Engineer Internship position within your esteemed organization, as advertised on the Turkish Ministry of Transport and Infrastructure's official portal. As a dedicated final-year Marine Engineering student at Yıldız Technical University (YTU) in Istanbul—with specialized coursework aligned with Turkey's maritime development goals—I am eager to contribute to Ankara's pivotal role in shaping the nation’s maritime future while gaining hands-on experience under your expert supervision. This opportunity represents the ideal convergence of my academic foundation, professional aspirations, and commitment to advancing Turkey’s strategic position as a global maritime hub.</w:t>
      </w:r>
    </w:p>
    <w:p>
      <w:pPr>
        <w:pStyle w:val="BodyText"/>
      </w:pPr>
      <w:r>
        <w:t xml:space="preserve">My academic journey at YTU has equipped me with comprehensive technical knowledge directly applicable to modern marine engineering challenges. I have mastered core subjects including *Marine Propulsion Systems*, *Ship Design and Construction*, *Thermodynamics for Marine Applications*, and *Naval Architecture Principles*—all while emphasizing compliance with Turkish maritime regulations, such as the</w:t>
      </w:r>
      <w:r>
        <w:t xml:space="preserve"> </w:t>
      </w:r>
      <w:r>
        <w:rPr>
          <w:iCs/>
          <w:i/>
        </w:rPr>
        <w:t xml:space="preserve">Maritime Law No. 5162</w:t>
      </w:r>
      <w:r>
        <w:t xml:space="preserve"> </w:t>
      </w:r>
      <w:r>
        <w:t xml:space="preserve">and International Maritime Organization (IMO) standards. In my recent capstone project, I collaborated with a team to optimize fuel efficiency for a bulk carrier operating in the Black Sea corridor—a critical route for Turkey’s trade logistics—using CAD software (AutoCAD Marine) and simulation tools like ANSYS CFD. This experience honed my ability to translate theoretical knowledge into practical solutions while adhering to stringent safety protocols. I am proficient in technical documentation, failure analysis, and maintenance planning—skills I am eager to apply within Ankara’s central maritime governance framework.</w:t>
      </w:r>
    </w:p>
    <w:p>
      <w:pPr>
        <w:pStyle w:val="BodyText"/>
      </w:pPr>
      <w:r>
        <w:t xml:space="preserve">What distinguishes my application is my deep understanding of Ankara’s unique significance as Turkey’s administrative heartland for maritime policy. Unlike coastal cities, Ankara serves as the command center for national shipping regulations, port infrastructure development (including key projects like the Izmit Bay Port expansion), and international maritime collaborations. I have closely followed initiatives such as the</w:t>
      </w:r>
      <w:r>
        <w:t xml:space="preserve"> </w:t>
      </w:r>
      <w:r>
        <w:rPr>
          <w:iCs/>
          <w:i/>
        </w:rPr>
        <w:t xml:space="preserve">Maritime 5-Year Plan</w:t>
      </w:r>
      <w:r>
        <w:t xml:space="preserve">, which prioritizes digitalization of vessel traffic management and sustainable shipbuilding—areas where I am keen to contribute. During a campus seminar hosted by the Turkish Maritime Administration (TMA), I learned how Ankara-based institutions drive compliance with EU-Turkey maritime agreements, reinforcing my desire to work within this strategic ecosystem. My familiarity with Ankara’s dynamic professional landscape—having attended the 2023</w:t>
      </w:r>
      <w:r>
        <w:t xml:space="preserve"> </w:t>
      </w:r>
      <w:r>
        <w:rPr>
          <w:iCs/>
          <w:i/>
        </w:rPr>
        <w:t xml:space="preserve">Black Sea Maritime Conference</w:t>
      </w:r>
      <w:r>
        <w:t xml:space="preserve"> </w:t>
      </w:r>
      <w:r>
        <w:t xml:space="preserve">as a student delegate—has solidified my commitment to supporting Turkey’s vision through precise technical execution and cultural adaptability.</w:t>
      </w:r>
    </w:p>
    <w:p>
      <w:pPr>
        <w:pStyle w:val="BodyText"/>
      </w:pPr>
      <w:r>
        <w:t xml:space="preserve">I recognize that an effective Marine Engineer Intern must excel beyond technical prowess. I possess strong communication skills in both English (IELTS 7.0) and Turkish (B1 level), enabling seamless collaboration with diverse teams across Ankara’s multinational maritime firms like TÜLOMSAŞ and KOC Holding’s marine divisions. My proactive approach was demonstrated during a summer internship at a shipyard in Izmir, where I assisted in engine room safety audits for LNG-powered ferries—identifying 3 potential hazards that prevented operational delays. Furthermore, I actively participate in the</w:t>
      </w:r>
      <w:r>
        <w:t xml:space="preserve"> </w:t>
      </w:r>
      <w:r>
        <w:rPr>
          <w:iCs/>
          <w:i/>
        </w:rPr>
        <w:t xml:space="preserve">Yunus Emre Shipbuilding Association</w:t>
      </w:r>
      <w:r>
        <w:t xml:space="preserve">, organizing workshops on IMO 2020 sulfur regulations. These experiences have instilled in me a disciplined work ethic and an understanding of how Ankara’s policy decisions ripple through every facet of Turkey’s maritime industry—from dockside operations to global trade routes.</w:t>
      </w:r>
    </w:p>
    <w:p>
      <w:pPr>
        <w:pStyle w:val="BodyText"/>
      </w:pPr>
      <w:r>
        <w:t xml:space="preserve">My ambition aligns precisely with your organization’s mission to foster innovation in marine engineering while upholding Turkey’s sovereignty over its waterways. I am particularly inspired by the Ministry’s recent investment in AI-driven vessel monitoring systems, and I am eager to support this transition through analytical contributions during my internship. Ankara offers an unparalleled vantage point for learning how national strategy interfaces with on-the-ground engineering—something no coastal city could replicate. I am prepared to relocate immediately and embrace the rigorous standards expected of future leaders in Turkey’s maritime sector.</w:t>
      </w:r>
    </w:p>
    <w:p>
      <w:pPr>
        <w:pStyle w:val="BodyText"/>
      </w:pPr>
      <w:r>
        <w:t xml:space="preserve">I am confident that my technical capabilities, dedication to Turkish maritime excellence, and passion for Ankara’s pivotal role make me a strong fit for this Internship. I have attached my detailed CV for your review, which includes academic transcripts, project portfolios, and letters of recommendation from faculty members at Yıldız Technical University. Thank you for considering my application. I welcome the opportunity to discuss how my skills in marine engineering can support your team’s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Structured as a formal document targeting a specific Turkish government maritime department.</w:t>
      </w:r>
    </w:p>
    <w:p>
      <w:pPr>
        <w:numPr>
          <w:ilvl w:val="0"/>
          <w:numId w:val="1001"/>
        </w:numPr>
        <w:pStyle w:val="Compact"/>
      </w:pPr>
      <w:r>
        <w:rPr>
          <w:iCs/>
          <w:i/>
        </w:rPr>
        <w:t xml:space="preserve">Marine Engineer</w:t>
      </w:r>
      <w:r>
        <w:t xml:space="preserve">: Emphasized technical skills, coursework, and projects relevant to marine engineering standards in Turkey.</w:t>
      </w:r>
    </w:p>
    <w:p>
      <w:pPr>
        <w:numPr>
          <w:ilvl w:val="0"/>
          <w:numId w:val="1001"/>
        </w:numPr>
        <w:pStyle w:val="Compact"/>
      </w:pPr>
      <w:r>
        <w:rPr>
          <w:iCs/>
          <w:i/>
        </w:rPr>
        <w:t xml:space="preserve">Turkey Ankara</w:t>
      </w:r>
      <w:r>
        <w:t xml:space="preserve">: Highlighted Ankara’s administrative role in maritime policy (not just a coastal city), referenced local initiatives (Maritime 5-Year Plan), and cited Ankara-based events/conferences.</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Ankara, Turkey</dc:title>
  <dc:creator/>
  <dc:language>en</dc:language>
  <cp:keywords/>
  <dcterms:created xsi:type="dcterms:W3CDTF">2025-12-10T20:16:12Z</dcterms:created>
  <dcterms:modified xsi:type="dcterms:W3CDTF">2025-12-10T20:16:12Z</dcterms:modified>
</cp:coreProperties>
</file>

<file path=docProps/custom.xml><?xml version="1.0" encoding="utf-8"?>
<Properties xmlns="http://schemas.openxmlformats.org/officeDocument/2006/custom-properties" xmlns:vt="http://schemas.openxmlformats.org/officeDocument/2006/docPropsVTypes"/>
</file>