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Barcelona, Catalonia, Spain | mason.thompson@email.com | +34 6XX XXX XXX</w:t>
      </w:r>
    </w:p>
    <w:bookmarkEnd w:id="20"/>
    <w:p>
      <w:pPr>
        <w:pStyle w:val="BodyText"/>
      </w:pPr>
      <w:r>
        <w:t xml:space="preserve">Hiring Manager</w:t>
      </w:r>
    </w:p>
    <w:p>
      <w:pPr>
        <w:pStyle w:val="BodyText"/>
      </w:pPr>
      <w:r>
        <w:t xml:space="preserve">International Business Division</w:t>
      </w:r>
    </w:p>
    <w:p>
      <w:pPr>
        <w:pStyle w:val="BodyText"/>
      </w:pPr>
      <w:r>
        <w:t xml:space="preserve">Espacio Empresarial Madrid (EEM)</w:t>
      </w:r>
    </w:p>
    <w:p>
      <w:pPr>
        <w:pStyle w:val="BodyText"/>
      </w:pPr>
      <w:r>
        <w:t xml:space="preserve">Plaza de España, 22</w:t>
      </w:r>
    </w:p>
    <w:p>
      <w:pPr>
        <w:pStyle w:val="BodyText"/>
      </w:pPr>
      <w:r>
        <w:t xml:space="preserve">28014 Madrid, Spain</w:t>
      </w:r>
    </w:p>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International Business Internship position at Espacio Empresarial Madrid (EEM), as advertised on your careers portal. As a dedicated and culturally adaptive business student currently completing my Bachelor's degree in Global Economics at the University of Barcelona, I have meticulously prepared myself to contribute meaningfully to your dynamic team in Spain Madrid. This</w:t>
      </w:r>
      <w:r>
        <w:t xml:space="preserve"> </w:t>
      </w:r>
      <w:r>
        <w:rPr>
          <w:bCs/>
          <w:b/>
        </w:rPr>
        <w:t xml:space="preserve">Internship Application Letter</w:t>
      </w:r>
      <w:r>
        <w:t xml:space="preserve"> </w:t>
      </w:r>
      <w:r>
        <w:t xml:space="preserve">serves as a formal introduction to my qualifications and unwavering commitment to excelling within EEM's innovative ecosystem.</w:t>
      </w:r>
    </w:p>
    <w:p>
      <w:pPr>
        <w:pStyle w:val="BodyText"/>
      </w:pPr>
      <w:r>
        <w:t xml:space="preserve">Mason’s academic journey has been intentionally structured around cross-cultural business immersion – a philosophy I believe is essential for thriving in today's interconnected markets. My coursework includes advanced modules in International Trade Policy, Cross-Cultural Communication, and Spanish Market Analysis, all directly aligning with EEM's focus on bridging European and Latin American business corridors. Notably, my semester-long exchange at the IE Business School in Madrid provided firsthand exposure to the vibrant entrepreneurial landscape of</w:t>
      </w:r>
      <w:r>
        <w:t xml:space="preserve"> </w:t>
      </w:r>
      <w:r>
        <w:rPr>
          <w:bCs/>
          <w:b/>
        </w:rPr>
        <w:t xml:space="preserve">Spain Madrid</w:t>
      </w:r>
      <w:r>
        <w:t xml:space="preserve">, where I co-created a sustainable tourism proposal for Gran Vía district stakeholders. This experience cultivated my fluency in conversational Spanish (B2 level) and deepened my understanding of Madrileño business etiquette – from the importance of "la hora del café" to navigating the nuanced rhythm of Spanish decision-making processes.</w:t>
      </w:r>
    </w:p>
    <w:p>
      <w:pPr>
        <w:pStyle w:val="BodyText"/>
      </w:pPr>
      <w:r>
        <w:t xml:space="preserve">My professional development extends beyond academia through a series of targeted experiences that demonstrate my ability to deliver value in international contexts. As a Project Assistant at Barcelona's TechStart Hub, I supported 15+ startups in their market-entry strategies for Iberian Peninsula expansion. One initiative involved developing a localization framework for a German e-commerce platform targeting Spanish consumers – an endeavor that required analyzing regional purchasing behaviors across Madrid, Valencia, and Seville. By conducting ethnographic research in</w:t>
      </w:r>
      <w:r>
        <w:t xml:space="preserve"> </w:t>
      </w:r>
      <w:r>
        <w:rPr>
          <w:bCs/>
          <w:b/>
        </w:rPr>
        <w:t xml:space="preserve">Spain Madrid</w:t>
      </w:r>
      <w:r>
        <w:t xml:space="preserve">'s Salamanca district (where I interviewed 47 local business owners), I identified critical cultural touchpoints that increased the client's projected conversion rate by 22%. This project exemplifies my ability to transform market data into actionable strategies – a skill directly transferable to EEM's international client portfolio.</w:t>
      </w:r>
    </w:p>
    <w:p>
      <w:pPr>
        <w:pStyle w:val="BodyText"/>
      </w:pPr>
      <w:r>
        <w:t xml:space="preserve">What truly distinguishes Mason's approach is my profound commitment to understanding the cultural fabric of</w:t>
      </w:r>
      <w:r>
        <w:t xml:space="preserve"> </w:t>
      </w:r>
      <w:r>
        <w:rPr>
          <w:bCs/>
          <w:b/>
        </w:rPr>
        <w:t xml:space="preserve">Spain Madrid</w:t>
      </w:r>
      <w:r>
        <w:t xml:space="preserve">. I have lived in Madrid for 18 months through university exchanges and summer programs, immersing myself not just in business contexts but also in local traditions. I regularly attend tapas tastings at La Latina neighborhood establishments, volunteer with "Madrid para Todos" (a non-profit aiding immigrant entrepreneurs), and practice my Spanish by teaching English to seniors at the Casa de la Cultura de Chamberí. This cultural fluency allows me to anticipate unspoken client needs – such as recognizing that in Madrid's business culture, building rapport through informal gatherings precedes formal negotiations. When I observed a German client hesitating during initial talks, I facilitated a casual coffee session in the Retiro Park café where they eventually shared key concerns about cultural misunderstandings with their Spanish partners.</w:t>
      </w:r>
    </w:p>
    <w:p>
      <w:pPr>
        <w:pStyle w:val="BodyText"/>
      </w:pPr>
      <w:r>
        <w:t xml:space="preserve">I am particularly drawn to EEM's pioneering work in facilitating South American-Spanish trade corridors, especially your recent partnership with Colombian agribusiness consortiums. My thesis research on "Post-Pandemic Trade Flows in Iberian Markets" (which earned departmental honors) analyzed how Madrid-based distributors navigated supply chain disruptions – a topic directly relevant to EEM's current initiatives. I have attached my thesis abstract as evidence of my analytical capabilities, including recommendations for optimizing last-mile logistics through Madrid's new smart-city infrastructure. This project required extensive data visualization using Tableau and Python, skills I am eager to apply while supporting your team's market expansion efforts.</w:t>
      </w:r>
    </w:p>
    <w:p>
      <w:pPr>
        <w:pStyle w:val="BodyText"/>
      </w:pPr>
      <w:r>
        <w:t xml:space="preserve">My technical toolkit complements this cultural insight: Advanced proficiency in Microsoft Power BI for market trend analysis, Google Workspace collaboration systems, and a foundational understanding of SAP modules relevant to international procurement. Most significantly, I possess the adaptability required for Spain Madrid's fast-paced business environment – evidenced when I successfully pivoted our university project timeline by 3 weeks due to unexpected EU regulatory changes during my IE Business School semester. This experience taught me to transform challenges into opportunities through proactive stakeholder communication (a skill I refined while managing relationships with three different Madrid-based professors and industry mentors).</w:t>
      </w:r>
    </w:p>
    <w:p>
      <w:pPr>
        <w:pStyle w:val="BodyText"/>
      </w:pPr>
      <w:r>
        <w:t xml:space="preserve">Why Spain Madrid? For Mason, it transcends geographical location – it represents a living laboratory where innovation meets tradition. The city's unique blend of historic architecture and cutting-edge tech hubs creates an unparalleled environment for growth. I am deeply inspired by how Madrid has positioned itself as Europe's "Silicon Valley" for startups while preserving its identity through La Cava Baja cultural centers and the legendary San Ginés de la Jara festivals. This is precisely the dynamic ecosystem where my passion for global business intersects with my commitment to cultural intelligence – a synergy EEM champions through your "Innovation Through Diversity" initiative.</w:t>
      </w:r>
    </w:p>
    <w:p>
      <w:pPr>
        <w:pStyle w:val="BodyText"/>
      </w:pPr>
      <w:r>
        <w:t xml:space="preserve">I have attached my resume detailing additional accomplishments, including my role as Cultural Liaison for Barcelona's International Student Association (where I organized Madrid-themed networking events attracting 200+ participants) and a certificate in Spanish Business Negotiation from the Instituto Cervantes. I would welcome the opportunity to discuss how my proactive approach to cultural immersion, analytical rigor, and dedication to Madrid's business community can support EEM's mission. Thank you for considering my</w:t>
      </w:r>
      <w:r>
        <w:t xml:space="preserve"> </w:t>
      </w:r>
      <w:r>
        <w:rPr>
          <w:bCs/>
          <w:b/>
        </w:rPr>
        <w:t xml:space="preserve">Internship Application Letter</w:t>
      </w:r>
      <w:r>
        <w:t xml:space="preserve"> </w:t>
      </w:r>
      <w:r>
        <w:t xml:space="preserve">– I am confident that Mason’s blend of academic excellence and authentic engagement with</w:t>
      </w:r>
      <w:r>
        <w:t xml:space="preserve"> </w:t>
      </w:r>
      <w:r>
        <w:rPr>
          <w:bCs/>
          <w:b/>
        </w:rPr>
        <w:t xml:space="preserve">Spain Madrid</w:t>
      </w:r>
      <w:r>
        <w:t xml:space="preserve">'s professional landscape would make me a valuable asset to your team.</w:t>
      </w:r>
    </w:p>
    <w:p>
      <w:pPr>
        <w:pStyle w:val="BodyText"/>
      </w:pPr>
      <w:r>
        <w:t xml:space="preserve">I look forward to discussing this opportunity at your earliest convenience. Please feel free to contact me via email or phone during business hours (CET timezone) for an interview.</w:t>
      </w:r>
    </w:p>
    <w:p>
      <w:pPr>
        <w:pStyle w:val="BodyText"/>
      </w:pPr>
      <w:r>
        <w:t xml:space="preserve">Mason Thompson</w:t>
      </w:r>
    </w:p>
    <w:p>
      <w:pPr>
        <w:pStyle w:val="BodyText"/>
      </w:pPr>
      <w:r>
        <w:t xml:space="preserve">Global Economics Student | University of Barcelona</w:t>
      </w:r>
    </w:p>
    <w:p>
      <w:pPr>
        <w:pStyle w:val="BodyText"/>
      </w:pPr>
      <w:r>
        <w:t xml:space="preserve">Committed to Elevating International Business in Spain Madrid</w:t>
      </w:r>
    </w:p>
    <w:p>
      <w:pPr>
        <w:pStyle w:val="BodyText"/>
      </w:pPr>
      <w:r>
        <w:t xml:space="preserve">This document contains 857 words,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2026-05-01T01:19:24Z</dcterms:created>
  <dcterms:modified xsi:type="dcterms:W3CDTF">2026-05-01T01:19:24Z</dcterms:modified>
</cp:coreProperties>
</file>

<file path=docProps/custom.xml><?xml version="1.0" encoding="utf-8"?>
<Properties xmlns="http://schemas.openxmlformats.org/officeDocument/2006/custom-properties" xmlns:vt="http://schemas.openxmlformats.org/officeDocument/2006/docPropsVTypes"/>
</file>