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Turkey</w:t>
      </w:r>
      <w:r>
        <w:t xml:space="preserve"> </w:t>
      </w:r>
      <w:r>
        <w:t xml:space="preserve">Istanbul</w:t>
      </w:r>
    </w:p>
    <w:bookmarkStart w:id="21" w:name="X6ad9a15715591e1f0def458f946797048bd9551"/>
    <w:p>
      <w:pPr>
        <w:pStyle w:val="Heading1"/>
      </w:pPr>
      <w:r>
        <w:t xml:space="preserve">Internship Application Letter for Mechatronics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[Company Name]</w:t>
      </w:r>
      <w:r>
        <w:br/>
      </w:r>
      <w:r>
        <w:t xml:space="preserve">[Company Address]</w:t>
      </w:r>
      <w:r>
        <w:br/>
      </w:r>
      <w:r>
        <w:t xml:space="preserve">Istanbul, Turkey</w:t>
      </w:r>
    </w:p>
    <w:bookmarkStart w:id="20" w:name="Xad4b6f910e9bf0d38744905191eff7919cf5b9a"/>
    <w:p>
      <w:pPr>
        <w:pStyle w:val="Heading2"/>
      </w:pPr>
      <w:r>
        <w:t xml:space="preserve">Subject: Application for Mechatronics Engineer Internship Position – Istanbul, Turkey</w:t>
      </w:r>
    </w:p>
    <w:p>
      <w:pPr>
        <w:pStyle w:val="FirstParagraph"/>
      </w:pPr>
      <w:r>
        <w:t xml:space="preserve">Dear Hiring Manager,</w:t>
      </w:r>
    </w:p>
    <w:p>
      <w:pPr>
        <w:pStyle w:val="BodyText"/>
      </w:pPr>
      <w:r>
        <w:t xml:space="preserve">I am writing with profound enthusiasm to express my earnest interest in the Mechatronics Engineer Internship position at [Company Name] in Istanbul, Turkey. As a final-year undergraduate student pursuing a Bachelor’s degree in Mechatronics Engineering at [Your University, e.g., Istanbul Technical University or Bogazici University], I have dedicated myself to mastering the interdisciplinary fusion of mechanical engineering, electronics, and computer science that defines modern automation systems. My academic foundation, hands-on projects aligned with Turkey’s industrial evolution, and deep admiration for Istanbul’s dynamic engineering ecosystem position me as a highly motivated candidate ready to contribute meaningfully to your team.</w:t>
      </w:r>
    </w:p>
    <w:p>
      <w:pPr>
        <w:pStyle w:val="BodyText"/>
      </w:pPr>
      <w:r>
        <w:t xml:space="preserve">My fascination with mechatronics began during my introductory robotics course at [University], where I designed a solar-powered robotic arm prototype using Arduino and servo motors. This project ignited my passion for creating intelligent systems that solve real-world challenges—a passion that has only intensified as I’ve studied the rapid industrial transformation occurring across Turkey Istanbul. Istanbul, as the economic engine of Turkey and a hub for automotive manufacturing, aerospace innovation, and smart city initiatives (such as the ongoing projects at</w:t>
      </w:r>
      <w:r>
        <w:t xml:space="preserve"> </w:t>
      </w:r>
      <w:r>
        <w:rPr>
          <w:iCs/>
          <w:i/>
        </w:rPr>
        <w:t xml:space="preserve">İstanbul Teknokent</w:t>
      </w:r>
      <w:r>
        <w:t xml:space="preserve">), offers an unparalleled environment to apply my skills. I am particularly drawn to [Company Name]’s pioneering work in [mention specific area: e.g., industrial automation for automotive assembly lines, IoT-enabled machinery, or collaborative robotics], which resonates with my academic focus on sensor integration and control systems.</w:t>
      </w:r>
    </w:p>
    <w:p>
      <w:pPr>
        <w:pStyle w:val="BodyText"/>
      </w:pPr>
      <w:r>
        <w:t xml:space="preserve">Throughout my studies at a Turkish university renowned for its engineering excellence, I have cultivated technical proficiencies directly relevant to the Mechatronics Engineer role. I am proficient in PLC programming (Siemens TIA Portal and Allen-Bradley RSLogix), CAD software (SolidWorks for mechanical design), and embedded systems development (Arduino and Raspberry Pi). In my most recent capstone project, “Autonomous Material Handling System for Warehouse Optimization,” I led a team of four to develop a prototype using LIDAR sensors, PID controllers, and a Python-based navigation algorithm. The system reduced simulated task completion time by 32%—a metric that directly addresses the efficiency demands of Istanbul’s manufacturing sector. This project was recognized with the</w:t>
      </w:r>
      <w:r>
        <w:t xml:space="preserve"> </w:t>
      </w:r>
      <w:r>
        <w:rPr>
          <w:iCs/>
          <w:i/>
        </w:rPr>
        <w:t xml:space="preserve">Faculty Innovation Award</w:t>
      </w:r>
      <w:r>
        <w:t xml:space="preserve"> </w:t>
      </w:r>
      <w:r>
        <w:t xml:space="preserve">in 2023, underscoring its alignment with Turkey’s “Industry 4.0” strategy to boost productivity through automation.</w:t>
      </w:r>
    </w:p>
    <w:p>
      <w:pPr>
        <w:pStyle w:val="BodyText"/>
      </w:pPr>
      <w:r>
        <w:t xml:space="preserve">I have also actively engaged with Istanbul’s engineering community to deepen my local industry knowledge. I volunteered at the</w:t>
      </w:r>
      <w:r>
        <w:t xml:space="preserve"> </w:t>
      </w:r>
      <w:r>
        <w:rPr>
          <w:iCs/>
          <w:i/>
        </w:rPr>
        <w:t xml:space="preserve">Türkiye Mekatronik Derneği</w:t>
      </w:r>
      <w:r>
        <w:t xml:space="preserve"> </w:t>
      </w:r>
      <w:r>
        <w:t xml:space="preserve">(Turkish Mechatronics Association) event in April 2024, where I assisted in a workshop on “Robotics in Turkish Manufacturing.” This experience exposed me to challenges faced by local companies—such as adapting legacy machinery to modern automation standards—and reinforced my desire to contribute solutions within Turkey Istanbul’s specific industrial context. Additionally, I completed a six-week technical training at</w:t>
      </w:r>
      <w:r>
        <w:t xml:space="preserve"> </w:t>
      </w:r>
      <w:r>
        <w:rPr>
          <w:iCs/>
          <w:i/>
        </w:rPr>
        <w:t xml:space="preserve">Arçelik R&amp;D Center</w:t>
      </w:r>
      <w:r>
        <w:t xml:space="preserve"> </w:t>
      </w:r>
      <w:r>
        <w:t xml:space="preserve">in Ankara, where I supported the testing of smart home appliance control systems. This practical exposure honed my ability to work within cross-functional teams and adhere to stringent quality standards—a skill critical for success in Turkey’s export-oriented manufacturing landscape.</w:t>
      </w:r>
    </w:p>
    <w:p>
      <w:pPr>
        <w:pStyle w:val="BodyText"/>
      </w:pPr>
      <w:r>
        <w:t xml:space="preserve">What sets me apart is my commitment to continuous learning within the Turkish technological ecosystem. I regularly attend webinars hosted by</w:t>
      </w:r>
      <w:r>
        <w:t xml:space="preserve"> </w:t>
      </w:r>
      <w:r>
        <w:rPr>
          <w:iCs/>
          <w:i/>
        </w:rPr>
        <w:t xml:space="preserve">İstanbul Bilgi Üniversitesi</w:t>
      </w:r>
      <w:r>
        <w:t xml:space="preserve">’s Engineering Department on emerging trends like AI-driven predictive maintenance, which are rapidly gaining traction in Istanbul’s factories. I also maintain a personal blog where I document my experiments with ROS (Robot Operating System) for mobile robotics—a tool increasingly adopted by companies like</w:t>
      </w:r>
      <w:r>
        <w:t xml:space="preserve"> </w:t>
      </w:r>
      <w:r>
        <w:rPr>
          <w:iCs/>
          <w:i/>
        </w:rPr>
        <w:t xml:space="preserve">Koç Holding</w:t>
      </w:r>
      <w:r>
        <w:t xml:space="preserve"> </w:t>
      </w:r>
      <w:r>
        <w:t xml:space="preserve">and</w:t>
      </w:r>
      <w:r>
        <w:t xml:space="preserve"> </w:t>
      </w:r>
      <w:r>
        <w:rPr>
          <w:iCs/>
          <w:i/>
        </w:rPr>
        <w:t xml:space="preserve">Turkcell</w:t>
      </w:r>
      <w:r>
        <w:t xml:space="preserve"> </w:t>
      </w:r>
      <w:r>
        <w:t xml:space="preserve">for industrial applications. This proactive approach ensures my skills remain current with the evolving demands of the Mechatronics Engineer role in Turkey Istanbul.</w:t>
      </w:r>
    </w:p>
    <w:p>
      <w:pPr>
        <w:pStyle w:val="BodyText"/>
      </w:pPr>
      <w:r>
        <w:t xml:space="preserve">I understand that success in an internship at [Company Name] will require not only technical competence but also cultural agility and a collaborative spirit. As a fluent Turkish speaker (written and spoken) with intermediate English proficiency, I am well-equipped to communicate effectively within your team and local client interactions. Having lived in Istanbul for three years during my university studies, I deeply appreciate the city’s vibrant blend of tradition and innovation—qualities that mirror the essence of mechatronics itself: merging timeless engineering principles with cutting-edge digital intelligence.</w:t>
      </w:r>
    </w:p>
    <w:p>
      <w:pPr>
        <w:pStyle w:val="BodyText"/>
      </w:pPr>
      <w:r>
        <w:t xml:space="preserve">I am eager to bring my dedication to automation excellence, academic rigor, and passion for Turkey’s industrial advancement to [Company Name]. I am confident that my hands-on experience with robotics systems, understanding of Istanbul’s manufacturing challenges, and commitment to sustainable innovation align seamlessly with your company’s mission. I have attached my resume for your detailed review and welcome the opportunity to discuss how my skills can support [Company Name]’s growth in Turkey Istanbul.</w:t>
      </w:r>
    </w:p>
    <w:p>
      <w:pPr>
        <w:pStyle w:val="BodyText"/>
      </w:pPr>
      <w:r>
        <w:t xml:space="preserve">Thank you for considering my application. I look forward to the possibility of contributing to your team’s success and learning from industry leaders in one of Europe’s most dynamic engineering hubs. Please feel free to contact me at your convenience via email or phone.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 Turkey Istanbul</dc:title>
  <dc:creator/>
  <cp:keywords/>
  <dcterms:created xsi:type="dcterms:W3CDTF">2026-04-23T22:36:59Z</dcterms:created>
  <dcterms:modified xsi:type="dcterms:W3CDTF">2026-04-23T22:36:59Z</dcterms:modified>
</cp:coreProperties>
</file>

<file path=docProps/custom.xml><?xml version="1.0" encoding="utf-8"?>
<Properties xmlns="http://schemas.openxmlformats.org/officeDocument/2006/custom-properties" xmlns:vt="http://schemas.openxmlformats.org/officeDocument/2006/docPropsVTypes"/>
</file>