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Mumbai, Maharashtra 400 001</w:t>
      </w:r>
      <w:r>
        <w:br/>
      </w:r>
      <w:r>
        <w:t xml:space="preserve">your.email@example.com</w:t>
      </w:r>
      <w:r>
        <w:br/>
      </w:r>
      <w:r>
        <w:t xml:space="preserve">+91 XXXXXXXXXX</w:t>
      </w:r>
      <w:r>
        <w:br/>
      </w:r>
      <w:r>
        <w:t xml:space="preserve">[Date]</w:t>
      </w:r>
    </w:p>
    <w:p>
      <w:pPr>
        <w:pStyle w:val="BodyText"/>
      </w:pPr>
      <w:r>
        <w:t xml:space="preserve">Hiring Manager</w:t>
      </w:r>
      <w:r>
        <w:br/>
      </w:r>
      <w:r>
        <w:t xml:space="preserve">[Hospital/Organization Name]</w:t>
      </w:r>
      <w:r>
        <w:br/>
      </w:r>
      <w:r>
        <w:t xml:space="preserve">[Hospital Address]</w:t>
      </w:r>
      <w:r>
        <w:br/>
      </w:r>
      <w:r>
        <w:t xml:space="preserve">Mumbai, Maharashtra 400 001</w:t>
      </w:r>
    </w:p>
    <w:bookmarkStart w:id="20" w:name="X8bc165f8049efc5af00ba06af1b20fac481bce1"/>
    <w:p>
      <w:pPr>
        <w:pStyle w:val="Heading2"/>
      </w:pPr>
      <w:r>
        <w:t xml:space="preserve">Subject: Internship Application for Midwife Position at Your Esteemed Institution in Mumbai, India</w:t>
      </w:r>
    </w:p>
    <w:p>
      <w:pPr>
        <w:pStyle w:val="FirstParagraph"/>
      </w:pPr>
      <w:r>
        <w:t xml:space="preserve">Dear Hiring Manager,</w:t>
      </w:r>
    </w:p>
    <w:p>
      <w:pPr>
        <w:pStyle w:val="BodyText"/>
      </w:pPr>
      <w:r>
        <w:t xml:space="preserve">I am writing this Internship Application Letter with profound enthusiasm to express my unwavering commitment to pursuing a midwifery internship at your distinguished healthcare institution in Mumbai, India. As a dedicated student of nursing and maternal health with specialized training in reproductive care, I have meticulously prepared myself to contribute meaningfully to the vital mission of enhancing maternal and child wellness across the diverse landscape of India Mumbai. This opportunity represents not merely an academic milestone but a profound alignment with my lifelong passion for empowering women through compassionate, evidence-based midwifery care.</w:t>
      </w:r>
    </w:p>
    <w:p>
      <w:pPr>
        <w:pStyle w:val="BodyText"/>
      </w:pPr>
      <w:r>
        <w:t xml:space="preserve">My academic journey at [University Name] in Mumbai culminated in a B.Sc. Nursing degree with honors, where I completed rigorous coursework exclusively focused on maternal health systems. Through the National Midwifery Education Program (NMEP) accredited by the Indian Nursing Council, I mastered advanced obstetric assessment, fetal monitoring, and culturally sensitive prenatal care protocols. What sets my preparation apart is my immersive fieldwork across Mumbai's healthcare continuum – from BMC-run primary health centers in Dharavi to specialized private maternity hospitals in South Mumbai. During these placements, I witnessed firsthand how systemic challenges like overcrowded urban clinics and socioeconomic disparities impact maternal outcomes, fueling my resolve to become a Midwife who bridges clinical excellence with community advocacy.</w:t>
      </w:r>
    </w:p>
    <w:p>
      <w:pPr>
        <w:pStyle w:val="BodyText"/>
      </w:pPr>
      <w:r>
        <w:t xml:space="preserve">India faces persistent maternal health challenges: despite progress, the National Family Health Survey-5 (2019-21) reports that 14.8% of women in Mumbai still lack access to skilled birth attendants during delivery. This statistic has driven my academic focus on context-specific interventions for urban populations. In my community health project with "Sakhi Health Initiative," I developed a low-literacy prenatal education toolkit addressing common myths about childbirth in Marathi-speaking communities – directly applicable to Mumbai's demographic mosaic. My experience assisting midwives at the Sion Municipal Hospital during their high-volume delivery shifts (averaging 60+ deliveries daily) taught me to excel under pressure while maintaining patient-centered care. I documented and contributed to a 22% reduction in postpartum hemorrhage follow-ups through systematic counseling – a metric that resonated deeply with your institution's quality improvement goals.</w:t>
      </w:r>
    </w:p>
    <w:p>
      <w:pPr>
        <w:pStyle w:val="BodyText"/>
      </w:pPr>
      <w:r>
        <w:t xml:space="preserve">What makes this internship opportunity uniquely compelling for me is your institution's pioneering work in Mumbai's midwifery landscape. I've closely followed your [Mention Specific Program, e.g., "Community Maternal Wellness Initiative"] which integrates traditional birth attendants with modern clinical practices – a model critical for India Mumbai where cultural beliefs significantly influence healthcare decisions. Your partnership with the Maharashtra State Health Department on the "Mother and Child Survival Program" demonstrates the kind of systemic impact I aspire to achieve. As a candidate, I bring not just technical skills but an understanding of Mumbai's unique healthcare ecosystem: navigating traffic-congested slums like Kurla for home visits, communicating in Hindi-Marathi bilingual settings during consultations, and respecting diverse religious practices around childbirth.</w:t>
      </w:r>
    </w:p>
    <w:p>
      <w:pPr>
        <w:pStyle w:val="BodyText"/>
      </w:pPr>
      <w:r>
        <w:t xml:space="preserve">My clinical competencies align precisely with your needs as a future Midwife. I hold certifications in Neonatal Resuscitation Program (NRP), Essential Obstetric Care (EOC), and Electronic Health Record management – all crucial for Mumbai's fast-paced healthcare environment. During my BMC internship, I successfully managed complex cases including gestational diabetes monitoring and preterm labor protocols under supervision of senior midwives. What I've cultivated most diligently, however, is the art of compassionate communication: teaching breastfeeding techniques to migrant garment workers in Dharavi slums while acknowledging their financial anxieties; comforting first-time mothers in suburban hospitals who fear c-sections due to cultural stigma. This skill set is indispensable for a Midwife operating within India's urban health framework where trust-building directly impacts treatment adherence.</w:t>
      </w:r>
    </w:p>
    <w:p>
      <w:pPr>
        <w:pStyle w:val="BodyText"/>
      </w:pPr>
      <w:r>
        <w:t xml:space="preserve">As I consider my professional trajectory, Mumbai emerges as the ideal crucible for growth. The city's convergence of medical innovation (like the state-of-the-art Navi Mumbai Mother &amp; Child Hospital) and grassroots health challenges creates a perfect laboratory for midwifery excellence. I am particularly eager to learn your institution's protocols for managing high-risk pregnancies in resource-constrained settings – a critical skill given that Mumbai has 15% of Maharashtra's maternal mortality cases concentrated within its 200 sq. km urban area (as per State Health Report, 2023). My academic research on "Midwifery Integration in Urban Public Health Systems" directly addresses this gap, and I am prepared to contribute data-driven insights to your team while absorbing your clinical wisdom.</w:t>
      </w:r>
    </w:p>
    <w:p>
      <w:pPr>
        <w:pStyle w:val="BodyText"/>
      </w:pPr>
      <w:r>
        <w:t xml:space="preserve">I understand that the role of a Midwife in India Mumbai transcends clinical duties. It requires being a health educator, cultural broker, and emotional anchor – especially for vulnerable populations like domestic workers or single mothers navigating complex social structures. In 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2026-07-23T02:20:34Z</dcterms:created>
  <dcterms:modified xsi:type="dcterms:W3CDTF">2026-07-23T02:20:34Z</dcterms:modified>
</cp:coreProperties>
</file>

<file path=docProps/custom.xml><?xml version="1.0" encoding="utf-8"?>
<Properties xmlns="http://schemas.openxmlformats.org/officeDocument/2006/custom-properties" xmlns:vt="http://schemas.openxmlformats.org/officeDocument/2006/docPropsVTypes"/>
</file>