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Manchester,</w:t>
      </w:r>
      <w:r>
        <w:t xml:space="preserve"> </w:t>
      </w:r>
      <w:r>
        <w:t xml:space="preserve">UK</w:t>
      </w:r>
    </w:p>
    <w:bookmarkStart w:id="22" w:name="Xd0d0bfa5cd600173cdf42bac95d63169c25b5c4"/>
    <w:p>
      <w:pPr>
        <w:pStyle w:val="Heading1"/>
      </w:pPr>
      <w:r>
        <w:t xml:space="preserve">Internship Application Letter for Occupational Therapist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[Organization Name]</w:t>
      </w:r>
    </w:p>
    <w:p>
      <w:pPr>
        <w:pStyle w:val="BodyText"/>
      </w:pPr>
      <w:r>
        <w:t xml:space="preserve">[Organization Address]</w:t>
      </w:r>
    </w:p>
    <w:p>
      <w:pPr>
        <w:pStyle w:val="BodyText"/>
      </w:pPr>
      <w:r>
        <w:t xml:space="preserve">Manchester, M[Postcode]</w:t>
      </w:r>
    </w:p>
    <w:bookmarkEnd w:id="20"/>
    <w:bookmarkStart w:id="21" w:name="Xc2f90887170f8076230a653c235f080394db0ad"/>
    <w:p>
      <w:pPr>
        <w:pStyle w:val="Heading2"/>
      </w:pPr>
      <w:r>
        <w:t xml:space="preserve">Subject: Application for Occupational Therapist Internship Placement</w:t>
      </w:r>
    </w:p>
    <w:p>
      <w:pPr>
        <w:pStyle w:val="FirstParagraph"/>
      </w:pPr>
      <w:r>
        <w:t xml:space="preserve">Dear Hiring Manager,</w:t>
      </w:r>
    </w:p>
    <w:p>
      <w:pPr>
        <w:pStyle w:val="BodyText"/>
      </w:pPr>
      <w:r>
        <w:t xml:space="preserve">I am writing to express my enthusiastic interest in the Occupational Therapist Internship position at [Organization Name] within the vibrant healthcare landscape of Manchester, United Kingdom. As a dedicated and compassionate student completing my Master of Science in Occupational Therapy at the University of Manchester, I have meticulously prepared myself to contribute meaningfully to your team while developing clinical competence under expert supervision. This internship opportunity represents an unparalleled alignment with my professional aspirations to serve the diverse communities across Greater Manchester.</w:t>
      </w:r>
    </w:p>
    <w:p>
      <w:pPr>
        <w:pStyle w:val="BodyText"/>
      </w:pPr>
      <w:r>
        <w:t xml:space="preserve">My academic journey at the University of Manchester has provided me with a robust foundation in UK-specific healthcare frameworks, including comprehensive training in Health and Care Professions Council (HCPC) standards, NHS England’s Core Values, and evidence-based practice within occupational therapy. Through rigorous coursework examining neurorehabilitation, mental health interventions for complex needs (particularly relevant to Manchester’s population facing high rates of social deprivation), and adaptive technology applications, I have cultivated a deep understanding of how occupational therapists directly impact client independence in real-world settings. My dissertation on "Barriers to Community Integration for Adults with Long-Term Mental Health Conditions in Manchester" involved fieldwork at [Local Mental Health Service], where I observed firsthand how tailored occupational therapy interventions improve daily living skills and reduce hospital readmissions – a critical priority within the Greater Manchester Mental Health NHS Foundation Trust’s strategic framework.</w:t>
      </w:r>
    </w:p>
    <w:p>
      <w:pPr>
        <w:pStyle w:val="BodyText"/>
      </w:pPr>
      <w:r>
        <w:t xml:space="preserve">My practical experience has been equally formative, particularly through my voluntary placement at Salford Royal NHS Foundation Trust’s Occupational Therapy Department. There, I assisted senior practitioners in conducting comprehensive assessments for stroke rehabilitation patients, learning to design personalised home modification plans using UK-specific resources like the National Occupational Therapy Service (NOTS) guidelines. I gained hands-on experience with essential equipment including pressure-relieving mattresses and adaptive bathroom fittings – skills directly transferable to Manchester’s ageing population needing support in areas such as Burnage and Moss Side. Furthermore, my role at [Local Community Charity] involved co-leading a workshop series on "Maintaining Independence for Older Adults," where I developed age-appropriate activity plans addressing social isolation concerns prevalent across Greater Manchester, aligning with the region’s ambitious Age-Friendly City initiative.</w:t>
      </w:r>
    </w:p>
    <w:p>
      <w:pPr>
        <w:pStyle w:val="BodyText"/>
      </w:pPr>
      <w:r>
        <w:t xml:space="preserve">What excites me most about this internship is the opportunity to contribute to Manchester’s evolving healthcare ecosystem. The city’s commitment to "Health for All" through its integrated care system presents a dynamic environment where occupational therapists play pivotal roles in reducing health inequalities. I am particularly inspired by [Organization Name]’s innovative work with vulnerable populations, such as your partnership with Manchester City Council on the 'Stable Living' programme for homeless individuals – an initiative that embodies the holistic, community-focused approach I aspire to champion. My understanding of Manchester’s unique challenges (including socioeconomic diversity across districts like Deansgate vs. Stockport) ensures my practice will be culturally responsive and contextually relevant from day one.</w:t>
      </w:r>
    </w:p>
    <w:p>
      <w:pPr>
        <w:pStyle w:val="BodyText"/>
      </w:pPr>
      <w:r>
        <w:t xml:space="preserve">Academically, I have consistently achieved top marks in clinical modules including "Professional Practice in Occupational Therapy" and "Complex Needs Assessment," demonstrating my commitment to excellence. Beyond technical skills, I possess strong interpersonal abilities honed through working with multi-disciplinary teams in NHS settings – a crucial competency for the collaborative nature of healthcare in the United Kingdom. My proficiency with UK-specific software like OTIS (Occupational Therapy Information System) and EPR (Electronic Patient Records) ensures immediate productivity within your clinical workflows.</w:t>
      </w:r>
    </w:p>
    <w:p>
      <w:pPr>
        <w:pStyle w:val="BodyText"/>
      </w:pPr>
      <w:r>
        <w:t xml:space="preserve">I am deeply committed to advancing occupational therapy practice within the United Kingdom, particularly in Manchester where the profession faces growing demand due to expanding community care services. My ambition is not merely to complete an internship, but to become a practitioner who actively contributes to transforming healthcare delivery in this city. I have attached my CV for your detailed review and welcome the opportunity to discuss how my proactive approach, theoretical knowledge, and passion for person-centred care align with [Organization Name]’s mission.</w:t>
      </w:r>
    </w:p>
    <w:p>
      <w:pPr>
        <w:pStyle w:val="BodyText"/>
      </w:pPr>
      <w:r>
        <w:t xml:space="preserve">Thank you for considering my application. I am eager to bring my dedication to occupational therapy excellence to Manchester’s healthcare community and am available for an interview at your earliest convenience. Please find my contact details above, and I look forward to contributing positively to your team's success in the United Kingdom.</w:t>
      </w:r>
    </w:p>
    <w:p>
      <w:pPr>
        <w:pStyle w:val="BodyText"/>
      </w:pPr>
      <w:r>
        <w:t xml:space="preserve">Yours sincerely,</w:t>
      </w:r>
    </w:p>
    <w:p>
      <w:pPr>
        <w:pStyle w:val="BodyText"/>
      </w:pPr>
      <w:r>
        <w:t xml:space="preserve">[Your Full Name]</w:t>
      </w:r>
    </w:p>
    <w:p>
      <w:r>
        <w:pict>
          <v:rect style="width:0;height:1.5pt" o:hralign="center" o:hrstd="t" o:hr="t"/>
        </w:pict>
      </w:r>
    </w:p>
    <w:p>
      <w:pPr>
        <w:pStyle w:val="FirstParagraph"/>
      </w:pPr>
      <w:r>
        <w:rPr>
          <w:bCs/>
          <w:b/>
        </w:rPr>
        <w:t xml:space="preserve">Key Points Highlighting Manchester &amp; UK Context:</w:t>
      </w:r>
    </w:p>
    <w:p>
      <w:pPr>
        <w:numPr>
          <w:ilvl w:val="0"/>
          <w:numId w:val="1001"/>
        </w:numPr>
        <w:pStyle w:val="Compact"/>
      </w:pPr>
      <w:r>
        <w:t xml:space="preserve">• Aligned with Greater Manchester’s Health and Social Care Partnership priorities</w:t>
      </w:r>
    </w:p>
    <w:p>
      <w:pPr>
        <w:numPr>
          <w:ilvl w:val="0"/>
          <w:numId w:val="1001"/>
        </w:numPr>
        <w:pStyle w:val="Compact"/>
      </w:pPr>
      <w:r>
        <w:t xml:space="preserve">• Demonstrated knowledge of HCPC standards and NHS England frameworks</w:t>
      </w:r>
    </w:p>
    <w:p>
      <w:pPr>
        <w:numPr>
          <w:ilvl w:val="0"/>
          <w:numId w:val="1001"/>
        </w:numPr>
        <w:pStyle w:val="Compact"/>
      </w:pPr>
      <w:r>
        <w:t xml:space="preserve">• Experience addressing Manchester-specific challenges (social deprivation, mental health disparities)</w:t>
      </w:r>
    </w:p>
    <w:p>
      <w:pPr>
        <w:numPr>
          <w:ilvl w:val="0"/>
          <w:numId w:val="1001"/>
        </w:numPr>
        <w:pStyle w:val="Compact"/>
      </w:pPr>
      <w:r>
        <w:t xml:space="preserve">• Familiar with UK clinical documentation systems (OTIS, EPR)</w:t>
      </w:r>
    </w:p>
    <w:p>
      <w:pPr>
        <w:numPr>
          <w:ilvl w:val="0"/>
          <w:numId w:val="1001"/>
        </w:numPr>
        <w:pStyle w:val="Compact"/>
      </w:pPr>
      <w:r>
        <w:t xml:space="preserve">• Understanding of regional initiatives like Age-Friendly Manchester and 'Stable Living'</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 Manchester, UK</dc:title>
  <dc:creator/>
  <dc:language>en</dc:language>
  <cp:keywords/>
  <dcterms:created xsi:type="dcterms:W3CDTF">2025-12-10T07:05:57Z</dcterms:created>
  <dcterms:modified xsi:type="dcterms:W3CDTF">2025-12-10T07:05:57Z</dcterms:modified>
</cp:coreProperties>
</file>

<file path=docProps/custom.xml><?xml version="1.0" encoding="utf-8"?>
<Properties xmlns="http://schemas.openxmlformats.org/officeDocument/2006/custom-properties" xmlns:vt="http://schemas.openxmlformats.org/officeDocument/2006/docPropsVTypes"/>
</file>