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Ophthalmology</w:t>
      </w:r>
    </w:p>
    <w:bookmarkStart w:id="20" w:name="internship-application-letter"/>
    <w:p>
      <w:pPr>
        <w:pStyle w:val="Heading1"/>
      </w:pPr>
      <w:r>
        <w:t xml:space="preserve">Internship Application Letter</w:t>
      </w:r>
    </w:p>
    <w:p>
      <w:pPr>
        <w:pStyle w:val="FirstParagraph"/>
      </w:pPr>
      <w:r>
        <w:t xml:space="preserve">For Ophthalmology Internship at Leading Eye Care Institution in Bangladesh, Dhaka</w:t>
      </w:r>
    </w:p>
    <w:bookmarkEnd w:id="20"/>
    <w:p>
      <w:pPr>
        <w:pStyle w:val="BodyText"/>
      </w:pPr>
      <w:r>
        <w:t xml:space="preserve">[Your Full Name]</w:t>
      </w:r>
    </w:p>
    <w:p>
      <w:pPr>
        <w:pStyle w:val="BodyText"/>
      </w:pPr>
      <w:r>
        <w:t xml:space="preserve">[Your Address]</w:t>
      </w:r>
    </w:p>
    <w:p>
      <w:pPr>
        <w:pStyle w:val="BodyText"/>
      </w:pPr>
      <w:r>
        <w:t xml:space="preserve">Dhaka, Bangladesh</w:t>
      </w:r>
    </w:p>
    <w:p>
      <w:pPr>
        <w:pStyle w:val="BodyText"/>
      </w:pPr>
      <w:r>
        <w:t xml:space="preserve">Email: your.email@domain.com | Phone: +880 1XXXXXXXXX</w:t>
      </w:r>
    </w:p>
    <w:p>
      <w:pPr>
        <w:pStyle w:val="BodyText"/>
      </w:pPr>
      <w:r>
        <w:t xml:space="preserve">[Date]</w:t>
      </w:r>
    </w:p>
    <w:p>
      <w:pPr>
        <w:pStyle w:val="BodyText"/>
      </w:pPr>
      <w:r>
        <w:rPr>
          <w:bCs/>
          <w:b/>
        </w:rPr>
        <w:t xml:space="preserve">Dr. [Recipient's Full Name]</w:t>
      </w:r>
    </w:p>
    <w:p>
      <w:pPr>
        <w:pStyle w:val="BodyText"/>
      </w:pPr>
      <w:r>
        <w:t xml:space="preserve">Head, Department of Ophthalmology</w:t>
      </w:r>
    </w:p>
    <w:p>
      <w:pPr>
        <w:pStyle w:val="BodyText"/>
      </w:pPr>
      <w:r>
        <w:t xml:space="preserve">[Hospital/Institution Name]</w:t>
      </w:r>
    </w:p>
    <w:p>
      <w:pPr>
        <w:pStyle w:val="BodyText"/>
      </w:pPr>
      <w:r>
        <w:t xml:space="preserve">[Hospital Address]</w:t>
      </w:r>
    </w:p>
    <w:p>
      <w:pPr>
        <w:pStyle w:val="BodyText"/>
      </w:pPr>
      <w:r>
        <w:t xml:space="preserve">Dhaka-1215, Bangladesh</w:t>
      </w:r>
    </w:p>
    <w:bookmarkStart w:id="21" w:name="X8ee00b382818a991da66d01b2a0ce2e5a5b3c90"/>
    <w:p>
      <w:pPr>
        <w:pStyle w:val="Heading2"/>
      </w:pPr>
      <w:r>
        <w:t xml:space="preserve">Subject: Application for Ophthalmology Internship at [Hospital/Institution Name]</w:t>
      </w:r>
    </w:p>
    <w:bookmarkEnd w:id="21"/>
    <w:p>
      <w:pPr>
        <w:pStyle w:val="FirstParagraph"/>
      </w:pPr>
      <w:r>
        <w:t xml:space="preserve">To the Esteemed Hiring Committee,</w:t>
      </w:r>
    </w:p>
    <w:p>
      <w:pPr>
        <w:pStyle w:val="BodyText"/>
      </w:pPr>
      <w:r>
        <w:t xml:space="preserve">With profound enthusiasm, I submit my formal application for the Ophthalmology Internship position at [Hospital/Institution Name] in Dhaka, Bangladesh. As a dedicated final-year medical student at Dhaka Medical College University, I have meticulously prepared myself to contribute meaningfully to your institution's mission of transforming eye care access across Bangladesh. This</w:t>
      </w:r>
      <w:r>
        <w:t xml:space="preserve"> </w:t>
      </w:r>
      <w:r>
        <w:rPr>
          <w:bCs/>
          <w:b/>
        </w:rPr>
        <w:t xml:space="preserve">Internship Application Letter</w:t>
      </w:r>
      <w:r>
        <w:t xml:space="preserve"> </w:t>
      </w:r>
      <w:r>
        <w:t xml:space="preserve">serves as a testament to my unwavering commitment to ophthalmology and my deep understanding of the unique healthcare challenges facing our nation.</w:t>
      </w:r>
    </w:p>
    <w:p>
      <w:pPr>
        <w:pStyle w:val="BodyText"/>
      </w:pPr>
      <w:r>
        <w:t xml:space="preserve">Bangladesh, with its rapidly growing population exceeding 170 million, confronts a critical burden of preventable blindness. According to the Bangladesh National Eye Hospital's 2023 report, cataracts account for over 55% of blindness cases nationally, while diabetic retinopathy and glaucoma rates are rising alarmingly in urban centers like Dhaka due to lifestyle changes. Having witnessed this crisis firsthand during my community health rotations in Mirpur and Mohammadpur neighborhoods, I resolved to specialize in ophthalmology – where surgical intervention can restore sight for thousands daily. The opportunity to train under your institution's renowned faculty at [Hospital/Institution Name] represents the ideal convergence of academic rigor and humanitarian purpose.</w:t>
      </w:r>
    </w:p>
    <w:p>
      <w:pPr>
        <w:pStyle w:val="BodyText"/>
      </w:pPr>
      <w:r>
        <w:t xml:space="preserve">My clinical training has equipped me with foundational competencies essential for ophthalmic practice. During my 6-month hospital rotation at Dhaka Medical College Hospital, I assisted in 120+ eye surgeries under supervision, including cataract extractions and pterygium removals. I mastered slit-lamp examination techniques and learned to document refractive errors with precision – skills directly applicable to your institution's high-volume outpatient department serving over 1,500 patients weekly. Crucially, my research on "Rural-Urban Disparities in Diabetic Retinopathy Screening" (published in the Bangladesh Journal of Ophthalmology) demonstrated my understanding of Bangladesh-specific challenges: only 38% of rural diabetic patients receive annual eye screenings compared to 72% in Dhaka. This insight aligns perfectly with [Hospital/Institution Name]'s community outreach initiatives targeting underserved populations.</w:t>
      </w:r>
    </w:p>
    <w:p>
      <w:pPr>
        <w:pStyle w:val="BodyText"/>
      </w:pPr>
      <w:r>
        <w:t xml:space="preserve">I am particularly drawn to your institution's pioneering work in teleophthalmology – a solution desperately needed across Bangladesh where ophthalmologist density remains just 0.1 per 100,000 people (World Health Organization, 2023). Your recent collaboration with the Ministry of Health to establish AI-assisted screening kiosks in Dhaka's slums exemplifies the innovative approach I aspire to champion. As an intern at [Hospital/Institution Name], I would actively contribute to these projects by assisting in data collection for rural screening camps and learning your proprietary digital referral system. My proficiency in Microsoft Power BI and experience developing patient education materials in Bengali positions me to support these technological transitions effectively.</w:t>
      </w:r>
    </w:p>
    <w:p>
      <w:pPr>
        <w:pStyle w:val="BodyText"/>
      </w:pPr>
      <w:r>
        <w:t xml:space="preserve">My academic journey has been shaped by Bangladesh's specific healthcare landscape. While studying at Dhaka Medical College, I volunteered with the Eye Care Foundation's "Sight for All" campaign, providing basic eye exams to 200+ elderly residents in old Dhaka. This exposed me to cultural barriers in seeking care – including gender-based restrictions on female patients visiting male physicians – which I documented in my thesis on "Culturally Sensitive Ophthalmic Care Models for South Asian Communities." I am eager to apply these insights during my internship, particularly when assisting with your women's eye health programs at the Dhaka Eye Hospital Women's Clinic.</w:t>
      </w:r>
    </w:p>
    <w:p>
      <w:pPr>
        <w:pStyle w:val="BodyText"/>
      </w:pPr>
      <w:r>
        <w:t xml:space="preserve">What distinguishes me is not merely academic excellence (with a 3.8/4.0 GPA in clinical years), but my commitment to sustainable impact within Bangladesh's context. I recently led a student group that secured donations for 50+ affordable intraocular lenses from the Bangladesh Eye Bank, directly supporting your institution's low-cost cataract program. I understand that as an</w:t>
      </w:r>
      <w:r>
        <w:t xml:space="preserve"> </w:t>
      </w:r>
      <w:r>
        <w:rPr>
          <w:bCs/>
          <w:b/>
        </w:rPr>
        <w:t xml:space="preserve">Ophthalmologist</w:t>
      </w:r>
      <w:r>
        <w:t xml:space="preserve">-in-training in Dhaka, my role extends beyond clinical skills to advocacy – such as promoting early detection through school screenings (like your partnership with Dhaka Education Board) and collaborating with NGOs like ORBIS Bangladesh.</w:t>
      </w:r>
    </w:p>
    <w:p>
      <w:pPr>
        <w:pStyle w:val="BodyText"/>
      </w:pPr>
      <w:r>
        <w:t xml:space="preserve">The current state of ophthalmic care in Bangladesh demands more than technical skill; it requires physicians who understand our societal fabric. My experiences navigating Dhaka's healthcare ecosystem – from the public hospital wards to private clinics in Gulshan – have instilled in me a pragmatic approach to resource-constrained settings. I am prepared to adapt quickly: during my emergency medicine rotation, I learned to prioritize cases efficiently when equipment was limited, a skill directly transferable to your busy outpatient services. Moreover, my fluency in Bengali and English ensures effective communication with both local patients and international visiting specialists at [Hospital/Institution Name].</w:t>
      </w:r>
    </w:p>
    <w:p>
      <w:pPr>
        <w:pStyle w:val="BodyText"/>
      </w:pPr>
      <w:r>
        <w:t xml:space="preserve">I recognize that this internship is a pivotal step toward becoming an effective ophthalmic clinician for Bangladesh. Under your mentorship, I aim to master surgical techniques while developing the cultural intelligence necessary to serve our diverse population. My long-term vision aligns with national health goals: I plan to establish a mobile eye clinic in Gazipur district post-internship, addressing the 200,000+ blind citizens in rural Bangladesh who lack access to care. [Hospital/Institution Name]'s legacy of training specialists for underserved communities – including the renowned "Dhaka Model" of decentralized eye care – provides the ideal foundation for this mission.</w:t>
      </w:r>
    </w:p>
    <w:p>
      <w:pPr>
        <w:pStyle w:val="BodyText"/>
      </w:pPr>
      <w:r>
        <w:t xml:space="preserve">Thank you for considering my application. I have attached my curriculum vitae, academic transcripts, and a letter of recommendation from Dr. [Professor's Name], Professor of Ophthalmology at Dhaka Medical College University. I am available for an interview at your earliest convenience and welcome the opportunity to discuss how my proactive approach and deep commitment to Bangladesh's eye health needs can contribute to your institution's excellence in Dhaka.</w:t>
      </w:r>
    </w:p>
    <w:p>
      <w:pPr>
        <w:pStyle w:val="BodyText"/>
      </w:pPr>
      <w:r>
        <w:t xml:space="preserve">With profound respect for [Hospital/Institution Name]'s leadership in advancing ophthalmology across Bangladesh, I eagerly await your favorable response.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Final Year MBBS Student</w:t>
      </w:r>
    </w:p>
    <w:p>
      <w:pPr>
        <w:pStyle w:val="BodyText"/>
      </w:pPr>
      <w:r>
        <w:t xml:space="preserve">Dhaka Medical College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Ophthalmology</dc:title>
  <dc:creator/>
  <dc:language>en</dc:language>
  <cp:keywords/>
  <dcterms:created xsi:type="dcterms:W3CDTF">2026-07-23T20:09:09Z</dcterms:created>
  <dcterms:modified xsi:type="dcterms:W3CDTF">2026-07-23T20:09:09Z</dcterms:modified>
</cp:coreProperties>
</file>

<file path=docProps/custom.xml><?xml version="1.0" encoding="utf-8"?>
<Properties xmlns="http://schemas.openxmlformats.org/officeDocument/2006/custom-properties" xmlns:vt="http://schemas.openxmlformats.org/officeDocument/2006/docPropsVTypes"/>
</file>