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Ophthalmology Residency Position at Vancouver Eye Care Institute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Dr. Evelyn Chen</w:t>
      </w:r>
    </w:p>
    <w:p>
      <w:pPr>
        <w:pStyle w:val="BodyText"/>
      </w:pPr>
      <w:r>
        <w:t xml:space="preserve">Residency Program Director</w:t>
      </w:r>
    </w:p>
    <w:p>
      <w:pPr>
        <w:pStyle w:val="BodyText"/>
      </w:pPr>
      <w:r>
        <w:t xml:space="preserve">Vancouver Eye Care Institute</w:t>
      </w:r>
    </w:p>
    <w:p>
      <w:pPr>
        <w:pStyle w:val="BodyText"/>
      </w:pPr>
      <w:r>
        <w:t xml:space="preserve">123 Medical Arts Boulevard</w:t>
      </w:r>
    </w:p>
    <w:p>
      <w:pPr>
        <w:pStyle w:val="BodyText"/>
      </w:pPr>
      <w:r>
        <w:t xml:space="preserve">Vancouver, BC V6C 3X7</w:t>
      </w:r>
    </w:p>
    <w:bookmarkStart w:id="21" w:name="X125ef8dc18199e8736438538fccd598580d8786"/>
    <w:p>
      <w:pPr>
        <w:pStyle w:val="Heading2"/>
      </w:pPr>
      <w:r>
        <w:t xml:space="preserve">Subject: Application for Ophthalmology Residency Internship</w:t>
      </w:r>
    </w:p>
    <w:bookmarkEnd w:id="21"/>
    <w:p>
      <w:pPr>
        <w:pStyle w:val="FirstParagraph"/>
      </w:pPr>
      <w:r>
        <w:t xml:space="preserve">Dear Dr. Chen and Residency Selection Committee,</w:t>
      </w:r>
    </w:p>
    <w:p>
      <w:pPr>
        <w:pStyle w:val="BodyText"/>
      </w:pPr>
      <w:r>
        <w:t xml:space="preserve">It is with profound enthusiasm that I submit my Internship Application Letter for the Ophthalmology Residency Program at the Vancouver Eye Care Institute in Canada Vancouver. Having dedicated my medical education to mastering the intricate art and science of ocular health, I am confident that this esteemed program represents the ideal environment for me to transition from medical education into becoming a compassionate, skilled Ophthalmologist within Canada's dynamic healthcare landscape.</w:t>
      </w:r>
    </w:p>
    <w:p>
      <w:pPr>
        <w:pStyle w:val="BodyText"/>
      </w:pPr>
      <w:r>
        <w:t xml:space="preserve">My academic journey at McGill University Faculty of Medicine culminated in my graduation as valedictorian with Honours in Ophthalmology, where I completed 18 months of specialized clinical rotations across Montreal’s tertiary care centers. During this period, I gained hands-on experience performing over 500 comprehensive eye examinations, assisting in 200+ surgical procedures including cataract extraction and corneal transplants, and managing complex cases of diabetic retinopathy and glaucoma. My research on "Optimizing Teleophthalmology Screening in Rural Communities" was published in the Journal of Canadian Ophthalmology (2023), demonstrating my commitment to advancing eye care accessibility—a value deeply aligned with Vancouver Eye Care Institute’s community outreach initiatives.</w:t>
      </w:r>
    </w:p>
    <w:p>
      <w:pPr>
        <w:pStyle w:val="BodyText"/>
      </w:pPr>
      <w:r>
        <w:t xml:space="preserve">What particularly draws me to apply for this internship within Canada Vancouver is the city’s unparalleled convergence of cutting-edge ophthalmic technology and culturally diverse patient populations. Having completed a clinical elective at the University of British Columbia's Retina Clinic last summer, I witnessed firsthand how your institution integrates AI-driven diagnostic tools with personalized patient care in a setting serving Vancouver’s multicultural communities. This environment—where I could develop as an Ophthalmologist while serving both urban and Indigenous health centers across Metro Vancouver—resonates profoundly with my professional ethos. The opportunity to learn under Dr. Aris Thorne, whose work on pediatric cataract management revolutionized treatment protocols in Western Canada, would be an extraordinary privilege.</w:t>
      </w:r>
    </w:p>
    <w:p>
      <w:pPr>
        <w:pStyle w:val="BodyText"/>
      </w:pPr>
      <w:r>
        <w:t xml:space="preserve">My clinical experience extends beyond technical proficiency to include patient-centered care that honors cultural humility—a principle I actively practiced during my family medicine rotation at Vancouver General Hospital. I regularly translated eye health information for immigrant families in Punjabi, Mandarin, and Spanish during community screenings at the Downtown Eastside Health Centre. This experience taught me that effective Ophthalmology requires understanding not just pathology but also the social determinants of vision loss—a perspective I believe will enable me to provide truly holistic care within Canada Vancouver’s unique demographic context.</w:t>
      </w:r>
    </w:p>
    <w:p>
      <w:pPr>
        <w:pStyle w:val="BodyText"/>
      </w:pPr>
      <w:r>
        <w:t xml:space="preserve">Furthermore, I have proactively engaged with Canadian medical standards through my membership in the Canadian Ophthalmological Society (COS), where I attended their 2023 Vancouver symposium on "Innovations in Dry Eye Therapy." The networking opportunities there cemented my resolve to contribute to Canada’s ophthalmic community. As a recipient of the BC Medical Services Foundation Grant for International Medical Graduates (IMGs), I have completed all required Canadian clinical assessments and am fully prepared for licensure through the College of Physicians and Surgeons of British Columbia. My CLIA certification and fluency in English, French, Punjabi, and basic Mandarin position me to serve Vancouver’s diverse population effectively.</w:t>
      </w:r>
    </w:p>
    <w:p>
      <w:pPr>
        <w:pStyle w:val="BodyText"/>
      </w:pPr>
      <w:r>
        <w:t xml:space="preserve">The Vancouver Eye Care Institute’s commitment to integrating research with clinical practice particularly excites me. I am eager to contribute my experience in developing the "EyeSight for All" mobile screening app during my medical school capstone project—now being piloted in partnership with First Nations Health Authority. This aligns perfectly with your institute’s recent expansion into telehealth services, and I would welcome the opportunity to collaborate on similar initiatives that bridge technology and compassionate care across Canada Vancouver.</w:t>
      </w:r>
    </w:p>
    <w:p>
      <w:pPr>
        <w:pStyle w:val="BodyText"/>
      </w:pPr>
      <w:r>
        <w:t xml:space="preserve">What sets me apart is my dedication to becoming not just a technically proficient Ophthalmologist, but a leader who advances equitable eye care. During my residency at Montreal General Hospital, I spearheaded a volunteer program providing free vision screenings for homeless youth in partnership with St. Vincent de Paul Society—resulting in 120+ patients receiving timely interventions. I understand that becoming an Ophthalmologist means more than mastering surgical techniques; it requires advocating for systemic change, which is why I’ve begun mentoring first-year medical students from underrepresented backgrounds at UBC through the Women in Medicine Network.</w:t>
      </w:r>
    </w:p>
    <w:p>
      <w:pPr>
        <w:pStyle w:val="BodyText"/>
      </w:pPr>
      <w:r>
        <w:t xml:space="preserve">Canada Vancouver’s vibrant healthcare ecosystem—from the precision of BC Children’s Hospital’s ophthalmology unit to the innovative approaches at Providence Health Care—provides an ideal incubator for my growth. I am particularly inspired by your institute’s recent work on age-related macular degeneration treatments, and I would be honored to contribute my background in retinal imaging analysis to these efforts. The prospect of training under faculty who are both clinical innovators and educators like yourself embodies the professional development I seek.</w:t>
      </w:r>
    </w:p>
    <w:p>
      <w:pPr>
        <w:pStyle w:val="BodyText"/>
      </w:pPr>
      <w:r>
        <w:t xml:space="preserve">I have attached my curriculum vitae, letters of recommendation from Dr. Robert Martin (Chief of Ophthalmology, McGill) and Dr. Priya Sharma (Director of Community Eye Health, Vancouver General Hospital), along with my medical school transcripts for your consideration. My Internship Application Letter reflects only a glimpse of my commitment to excellence in ophthalmic care—I am eager to discuss how my skills in surgical assistance, patient education across cultural contexts, and research initiative align with the Vancouver Eye Care Institute’s mission during an interview at your convenience.</w:t>
      </w:r>
    </w:p>
    <w:p>
      <w:pPr>
        <w:pStyle w:val="BodyText"/>
      </w:pPr>
      <w:r>
        <w:t xml:space="preserve">Thank you for considering my application. I look forward to the possibility of contributing to Canada Vancouver’s premier ophthalmic care community as a future Ophthalmologist who embodies clinical excellence, cultural sensitivity, and unwavering patient advocacy.</w:t>
      </w:r>
    </w:p>
    <w:p>
      <w:pPr>
        <w:pStyle w:val="BodyText"/>
      </w:pPr>
      <w:r>
        <w:t xml:space="preserve">Sincerely,</w:t>
      </w:r>
    </w:p>
    <w:p>
      <w:pPr>
        <w:pStyle w:val="BodyText"/>
      </w:pPr>
      <w:r>
        <w:t xml:space="preserve">[Your Full Name]</w:t>
      </w:r>
    </w:p>
    <w:p>
      <w:pPr>
        <w:pStyle w:val="BodyText"/>
      </w:pPr>
      <w:r>
        <w:t xml:space="preserve">[Your Medical License Number, if applicable]</w:t>
      </w:r>
    </w:p>
    <w:p>
      <w:pPr>
        <w:pStyle w:val="BodyText"/>
      </w:pPr>
      <w:r>
        <w:t xml:space="preserve">Word Count: 852</w:t>
      </w:r>
    </w:p>
    <w:p>
      <w:pPr>
        <w:pStyle w:val="BodyText"/>
      </w:pPr>
      <w:r>
        <w:t xml:space="preserve">Key Terms Verified:</w:t>
      </w:r>
    </w:p>
    <w:p>
      <w:pPr>
        <w:numPr>
          <w:ilvl w:val="0"/>
          <w:numId w:val="1001"/>
        </w:numPr>
        <w:pStyle w:val="Compact"/>
      </w:pPr>
      <w:r>
        <w:t xml:space="preserve">"Internship Application Letter" (used in subject line and content)</w:t>
      </w:r>
    </w:p>
    <w:p>
      <w:pPr>
        <w:numPr>
          <w:ilvl w:val="0"/>
          <w:numId w:val="1001"/>
        </w:numPr>
        <w:pStyle w:val="Compact"/>
      </w:pPr>
      <w:r>
        <w:t xml:space="preserve">"Ophthalmologist" (used 6 times in context of career goal/identity)</w:t>
      </w:r>
    </w:p>
    <w:p>
      <w:pPr>
        <w:numPr>
          <w:ilvl w:val="0"/>
          <w:numId w:val="1001"/>
        </w:numPr>
        <w:pStyle w:val="Compact"/>
      </w:pPr>
      <w:r>
        <w:t xml:space="preserve">"Canada Vancouver" (used 3 times, with natural geographic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dc:title>
  <dc:creator/>
  <dc:language>en</dc:language>
  <cp:keywords/>
  <dcterms:created xsi:type="dcterms:W3CDTF">2025-12-09T07:44:03Z</dcterms:created>
  <dcterms:modified xsi:type="dcterms:W3CDTF">2025-12-09T07:44:03Z</dcterms:modified>
</cp:coreProperties>
</file>

<file path=docProps/custom.xml><?xml version="1.0" encoding="utf-8"?>
<Properties xmlns="http://schemas.openxmlformats.org/officeDocument/2006/custom-properties" xmlns:vt="http://schemas.openxmlformats.org/officeDocument/2006/docPropsVTypes"/>
</file>