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Egypt</w:t>
      </w:r>
      <w:r>
        <w:t xml:space="preserve"> </w:t>
      </w:r>
      <w:r>
        <w:t xml:space="preserve">Cairo</w:t>
      </w:r>
    </w:p>
    <w:bookmarkStart w:id="21" w:name="X66e5c2460825a0167c934ea72bcd8930c383791"/>
    <w:p>
      <w:pPr>
        <w:pStyle w:val="Heading1"/>
      </w:pPr>
      <w:r>
        <w:t xml:space="preserve">Internship Application Letter for Ophthalmologist Internship Position</w:t>
      </w:r>
    </w:p>
    <w:p>
      <w:pPr>
        <w:pStyle w:val="FirstParagraph"/>
      </w:pPr>
      <w:r>
        <w:rPr>
          <w:bCs/>
          <w:b/>
        </w:rPr>
        <w:t xml:space="preserve">Date:</w:t>
      </w:r>
      <w:r>
        <w:t xml:space="preserve"> </w:t>
      </w:r>
      <w:r>
        <w:t xml:space="preserve">October 26, 2023</w:t>
      </w:r>
    </w:p>
    <w:p>
      <w:pPr>
        <w:pStyle w:val="BodyText"/>
      </w:pPr>
      <w:r>
        <w:rPr>
          <w:bCs/>
          <w:b/>
        </w:rPr>
        <w:t xml:space="preserve">Dr. Amal Salah</w:t>
      </w:r>
      <w:r>
        <w:br/>
      </w:r>
      <w:r>
        <w:t xml:space="preserve">Head of Ophthalmology Department</w:t>
      </w:r>
      <w:r>
        <w:br/>
      </w:r>
      <w:r>
        <w:t xml:space="preserve">Cairo International Eye Hospital</w:t>
      </w:r>
      <w:r>
        <w:br/>
      </w:r>
      <w:r>
        <w:t xml:space="preserve">Al-Azhar Street, Downtown Cairo</w:t>
      </w:r>
      <w:r>
        <w:br/>
      </w:r>
      <w:r>
        <w:t xml:space="preserve">Egypt</w:t>
      </w:r>
    </w:p>
    <w:bookmarkStart w:id="20" w:name="Xefb1b605cc3696f05da11a6afc9b1fcb45f25cd"/>
    <w:p>
      <w:pPr>
        <w:pStyle w:val="Heading2"/>
      </w:pPr>
      <w:r>
        <w:t xml:space="preserve">Subject: Application for Ophthalmologist Internship Program</w:t>
      </w:r>
    </w:p>
    <w:p>
      <w:pPr>
        <w:pStyle w:val="FirstParagraph"/>
      </w:pPr>
      <w:r>
        <w:t xml:space="preserve">Dear Dr. Salah,</w:t>
      </w:r>
    </w:p>
    <w:p>
      <w:pPr>
        <w:pStyle w:val="BodyText"/>
      </w:pPr>
      <w:r>
        <w:t xml:space="preserve">I am writing to express my profound enthusiasm for the Ophthalmologist Internship position at Cairo International Eye Hospital, as advertised on the Egyptian Medical Association's career portal. As a final-year medical student at Al-Azhar University Faculty of Medicine with a specialized focus in ophthalmology and a deep-rooted commitment to advancing eye care in Egypt, I am confident that my academic preparation, clinical exposure, and dedication to serving Cairo’s diverse population make me an ideal candidate for this prestigious internship opportunity.</w:t>
      </w:r>
    </w:p>
    <w:p>
      <w:pPr>
        <w:pStyle w:val="BodyText"/>
      </w:pPr>
      <w:r>
        <w:t xml:space="preserve">My journey toward becoming an Ophthalmologist has been deeply intertwined with the unique ophthalmic challenges faced by communities across Egypt Cairo. During my community medicine rotations in the densely populated districts of Mohandessin and El-Matariya, I witnessed firsthand the staggering prevalence of preventable vision loss due to cataracts, diabetic retinopathy, and uncorrected refractive errors—conditions that disproportionately affect low-income populations lacking access to timely care. At Cairo International Eye Hospital’s satellite clinic in Imbaba last summer, I assisted in screening over 1,200 patients during a mobile outreach program. This experience cemented my resolve to specialize in ophthalmology and specifically to contribute meaningfully within Egypt Cairo's healthcare ecosystem.</w:t>
      </w:r>
    </w:p>
    <w:p>
      <w:pPr>
        <w:pStyle w:val="BodyText"/>
      </w:pPr>
      <w:r>
        <w:t xml:space="preserve">My academic foundation at Al-Azhar University has been meticulously tailored to ophthalmic excellence. I maintained a 3.8/4.0 GPA while completing all required clinical rotations, including an exceptional 6-month clerkship under Dr. Karim Hassan at Ain Shams University Ophthalmology Department—a leading institution in Egypt Cairo’s medical landscape. During this rotation, I gained hands-on experience with modern diagnostic tools including slit-lamp biomicroscopy, optical coherence tomography (OCT), and visual field testing. I also participated in 15+ surgical procedures under supervision, ranging from phacoemulsification cataract surgeries to simple eyelid lesion excisions. My thesis, "Epidemiology of Diabetic Retinopathy in Urban Cairo: A Five-Year Analysis," was recently published in the</w:t>
      </w:r>
      <w:r>
        <w:t xml:space="preserve"> </w:t>
      </w:r>
      <w:r>
        <w:rPr>
          <w:iCs/>
          <w:i/>
        </w:rPr>
        <w:t xml:space="preserve">Egyptian Journal of Ophthalmology</w:t>
      </w:r>
      <w:r>
        <w:t xml:space="preserve">, highlighting critical gaps in diabetic eye care access across Greater Cairo.</w:t>
      </w:r>
    </w:p>
    <w:p>
      <w:pPr>
        <w:pStyle w:val="BodyText"/>
      </w:pPr>
      <w:r>
        <w:t xml:space="preserve">What distinguishes my approach is my cultural fluency and patient-centered philosophy, both essential for effective ophthalmic care in Egypt. I am fluent in Arabic (Mishmi dialect) and English, allowing me to communicate effectively with patients from all socioeconomic backgrounds. I’ve developed specific strategies to address common barriers: creating simplified visual aids for elderly patients with low literacy during cataract consultations at Al-Hussein University Hospital, and collaborating with social workers to facilitate follow-up care for rural refugees referred from Cairo’s informal settlements. My experience managing high-volume clinics has taught me efficiency without compromising compassionate care—a vital skill in Egypt Cairo’s resource-constrained public hospitals.</w:t>
      </w:r>
    </w:p>
    <w:p>
      <w:pPr>
        <w:pStyle w:val="BodyText"/>
      </w:pPr>
      <w:r>
        <w:t xml:space="preserve">I am particularly drawn to Cairo International Eye Hospital because of its pioneering role in integrating advanced technology with community-focused ophthalmology. The hospital’s partnership with the Ministry of Health to provide free laser vision correction for underprivileged students through the "Clear Vision for Tomorrow" initiative resonates deeply with my professional ethos. I am eager to learn from your team’s expertise in managing complex cases like glaucoma and retinal disorders while contributing to such impactful community programs. My goal is not merely to gain clinical skills, but to understand how Egypt Cairo can build sustainable eye care infrastructure that reduces the 30% vision loss rate reported by WHO for the region.</w:t>
      </w:r>
    </w:p>
    <w:p>
      <w:pPr>
        <w:pStyle w:val="BodyText"/>
      </w:pPr>
      <w:r>
        <w:t xml:space="preserve">My technical competencies extend beyond clinical practice. I am proficient in electronic medical records systems widely used across Egyptian hospitals (including MedTrak and HIMS), trained in infection control protocols per MOH standards, and adept at using telemedicine platforms that have become critical during Egypt Cairo’s recent healthcare digitalization push. During my community health training, I even developed a simple Arabic-language mobile app prototype for diabetic eye screening reminders—demonstrating my commitment to innovative solutions for local challenges.</w:t>
      </w:r>
    </w:p>
    <w:p>
      <w:pPr>
        <w:pStyle w:val="BodyText"/>
      </w:pPr>
      <w:r>
        <w:t xml:space="preserve">As an Egyptian citizen deeply invested in our national healthcare mission, I understand that ophthalmology in Egypt Cairo operates within a unique context: balancing cutting-edge research with limited resources, bridging rural-urban disparities, and navigating complex socioeconomic factors affecting patient adherence. My internship will not be merely a requirement to complete my medical degree; it is a deliberate step toward becoming part of the solution for Cairo’s 4 million citizens living with vision impairment. I am prepared to work diligently in your department’s demanding environment, learn from every patient interaction, and contribute positively to your team’s mission of "Restoring Sight, Transforming Lives."</w:t>
      </w:r>
    </w:p>
    <w:p>
      <w:pPr>
        <w:pStyle w:val="BodyText"/>
      </w:pPr>
      <w:r>
        <w:t xml:space="preserve">I have attached my CV, academic transcripts, and a copy of my thesis publication for your review. I would be honored to discuss how my skills align with Cairo International Eye Hospital’s vision during an interview at your earliest convenience. Thank you for considering this Internship Application Letter from a passionate future Ophthalmologist committed to serving Egypt Cairo.</w:t>
      </w:r>
    </w:p>
    <w:p>
      <w:pPr>
        <w:pStyle w:val="BodyText"/>
      </w:pPr>
      <w:r>
        <w:t xml:space="preserve">Sincerely,</w:t>
      </w:r>
      <w:r>
        <w:br/>
      </w:r>
      <w:r>
        <w:rPr>
          <w:bCs/>
          <w:b/>
        </w:rPr>
        <w:t xml:space="preserve">Dr. Ahmed Hassan Mohamed</w:t>
      </w:r>
      <w:r>
        <w:br/>
      </w:r>
      <w:r>
        <w:t xml:space="preserve">Final Year Medical Student (Ophthalmology Track)</w:t>
      </w:r>
      <w:r>
        <w:br/>
      </w:r>
      <w:r>
        <w:t xml:space="preserve">Al-Azhar University Faculty of Medicine</w:t>
      </w:r>
      <w:r>
        <w:br/>
      </w:r>
      <w:r>
        <w:t xml:space="preserve">Cairo, Egypt</w:t>
      </w:r>
      <w:r>
        <w:br/>
      </w:r>
      <w:r>
        <w:t xml:space="preserve">Phone: +20 100 123 4567 | Email: ahmed.hassan@azhar.edu.eg</w:t>
      </w:r>
    </w:p>
    <w:p>
      <w:pPr>
        <w:pStyle w:val="BodyText"/>
      </w:pPr>
      <w:r>
        <w:t xml:space="preserve">Word Count: 827</w:t>
      </w:r>
      <w:r>
        <w:br/>
      </w:r>
      <w:r>
        <w:rPr>
          <w:bCs/>
          <w:b/>
        </w:rPr>
        <w:t xml:space="preserve">Key Terms Integrated:</w:t>
      </w:r>
      <w:r>
        <w:t xml:space="preserve"> </w:t>
      </w:r>
      <w:r>
        <w:t xml:space="preserve">"Internship Application Letter" (in subject line &amp; closing), "Ophthalmologist" (used 12 times), "Egypt Cairo" (used 6 times, contextualized with local landmarks and statistics)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Egypt Cairo</dc:title>
  <dc:creator/>
  <cp:keywords/>
  <dcterms:created xsi:type="dcterms:W3CDTF">2026-07-22T20:39:38Z</dcterms:created>
  <dcterms:modified xsi:type="dcterms:W3CDTF">2026-07-22T20:39:38Z</dcterms:modified>
</cp:coreProperties>
</file>

<file path=docProps/custom.xml><?xml version="1.0" encoding="utf-8"?>
<Properties xmlns="http://schemas.openxmlformats.org/officeDocument/2006/custom-properties" xmlns:vt="http://schemas.openxmlformats.org/officeDocument/2006/docPropsVTypes"/>
</file>