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2" w:name="X6701bbbd7cf9a580d54404fad27e9dcde5ab9ed"/>
    <w:p>
      <w:pPr>
        <w:pStyle w:val="Heading1"/>
      </w:pPr>
      <w:r>
        <w:t xml:space="preserve">Internship Application Letter for Ophthalmologist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dr.-recipients-name"/>
    <w:p>
      <w:pPr>
        <w:pStyle w:val="Heading2"/>
      </w:pPr>
      <w:r>
        <w:t xml:space="preserve">Dr. [Recipient's Name]</w:t>
      </w:r>
    </w:p>
    <w:p>
      <w:pPr>
        <w:pStyle w:val="FirstParagraph"/>
      </w:pPr>
      <w:r>
        <w:t xml:space="preserve">Head of Ophthalmology Department</w:t>
      </w:r>
    </w:p>
    <w:p>
      <w:pPr>
        <w:pStyle w:val="BodyText"/>
      </w:pPr>
      <w:r>
        <w:t xml:space="preserve">Shahid Beheshti University of Medical Sciences</w:t>
      </w:r>
    </w:p>
    <w:p>
      <w:pPr>
        <w:pStyle w:val="BodyText"/>
      </w:pPr>
      <w:r>
        <w:t xml:space="preserve">Farabi Eye Hospital, Tehran, Iran</w:t>
      </w:r>
    </w:p>
    <w:bookmarkEnd w:id="20"/>
    <w:bookmarkStart w:id="21" w:name="X7fe1b24c7fc25c419e09869b9b58b20a5f61099"/>
    <w:p>
      <w:pPr>
        <w:pStyle w:val="Heading2"/>
      </w:pPr>
      <w:r>
        <w:t xml:space="preserve">Subject: Application for Ophthalmology Internship Position at Farabi Eye Hospital, Tehran</w:t>
      </w:r>
    </w:p>
    <w:p>
      <w:pPr>
        <w:pStyle w:val="FirstParagraph"/>
      </w:pPr>
      <w:r>
        <w:t xml:space="preserve">Dear Dr. [Recipient's Last Name],</w:t>
      </w:r>
    </w:p>
    <w:p>
      <w:pPr>
        <w:pStyle w:val="BodyText"/>
      </w:pPr>
      <w:r>
        <w:t xml:space="preserve">It is with profound enthusiasm and deep respect for Iran’s legacy in ophthalmic care that I submit my application for the Ophthalmologist Internship Position at Farabi Eye Hospital in Tehran. As a dedicated medical graduate from [Your Medical School], I have meticulously prepared myself to contribute meaningfully to your esteemed institution—a cornerstone of eye health innovation in Iran Tehran and a beacon of compassionate care across the Middle East. My academic journey, clinical experiences, and cultural sensitivity align precisely with the mission of advancing ophthalmic excellence within Iran’s unique healthcare landscape.</w:t>
      </w:r>
    </w:p>
    <w:p>
      <w:pPr>
        <w:pStyle w:val="BodyText"/>
      </w:pPr>
      <w:r>
        <w:t xml:space="preserve">My fascination with ophthalmology began during my medical studies at [Your Medical School], where I immersed myself in ocular physiology, surgical techniques, and public health aspects of vision preservation. Under the mentorship of Dr. [Name] at [Hospital Name], I completed a 6-month clinical rotation focused on diabetic retinopathy management—a critical concern in Iran’s urban centers like Tehran, where diabetes prevalence exceeds 18% among adults (per WHO 2023). This experience taught me to navigate complex cases requiring both technical precision and culturally attuned communication. For instance, I collaborated with local community health workers to organize mobile screening units in underserved Tehran neighborhoods (e.g., Shahr-e Rey), identifying over 150 early-stage diabetic retinopathy cases that might otherwise have been missed. Such initiatives reflect my commitment to addressing Iran’s specific ophthalmic challenges beyond textbook knowledge.</w:t>
      </w:r>
    </w:p>
    <w:p>
      <w:pPr>
        <w:pStyle w:val="BodyText"/>
      </w:pPr>
      <w:r>
        <w:t xml:space="preserve">What compels me toward this internship in Iran Tehran is not merely the opportunity to refine clinical skills, but the privilege of learning within a system that harmonizes traditional Persian medical wisdom with cutting-edge technology. Farabi Eye Hospital’s pioneering work in teleophthalmology for rural Iran—particularly its recent expansion into satellite clinics across Alborz Province—resonates deeply with my vision for equitable eye care. I am eager to contribute to such innovations under your guidance, having recently completed a certification in AI-assisted retinal imaging analysis (using tools like RetinaView), which could support Tehran’s efforts in scaling diagnostic capacity without overwhelming urban clinics.</w:t>
      </w:r>
    </w:p>
    <w:p>
      <w:pPr>
        <w:pStyle w:val="BodyText"/>
      </w:pPr>
      <w:r>
        <w:t xml:space="preserve">My technical competencies are rigorously documented through hands-on experience. I have assisted in 70+ cataract surgeries, performed 120+ slit-lamp examinations under supervision, and mastered non-mydriatic fundus photography—a skill increasingly vital for Iran’s aging population. Crucially, I possess proficiency in Farsi (B2 level), enabling me to communicate effectively with patients across Tehran’s diverse demographics. During my rotation at [Hospital Name] in Isfahan, I translated complex visual field test results for elderly Persian-speaking patients with glaucoma—a practice that fostered trust and improved treatment adherence. This linguistic readiness, combined with a profound understanding of Iranian family dynamics (where multiple relatives often participate in medical decisions), ensures I will integrate seamlessly into Tehran’s healthcare environment.</w:t>
      </w:r>
    </w:p>
    <w:p>
      <w:pPr>
        <w:pStyle w:val="BodyText"/>
      </w:pPr>
      <w:r>
        <w:t xml:space="preserve">Iran Tehran’s ophthalmic ecosystem presents unique opportunities for growth that I am uniquely prepared to embrace. The city faces rising demands due to environmental factors (e.g., air pollution contributing to dry eye syndrome) and demographic shifts (a 40% increase in age-related macular degeneration cases since 2015, per Iran Ophthalmology Society data). My recent research on "Urban Environmental Stressors and Corneal Health in Tehran" explored correlations between PM2.5 exposure and ocular surface disease—a topic I believe aligns with your department’s focus on preventive care. I am keen to apply these insights during my internship to support evidence-based initiatives at Farabi Eye Hospital.</w:t>
      </w:r>
    </w:p>
    <w:p>
      <w:pPr>
        <w:pStyle w:val="BodyText"/>
      </w:pPr>
      <w:r>
        <w:t xml:space="preserve">I recognize that the Internship Application Letter is not merely a formality but a testament to one’s dedication. Therefore, I have tailored this document to reflect my unwavering commitment to Iran’s ophthalmic future. My goal extends beyond acquiring technical skills; I aspire to become a physician who embodies the ethos of Iranian medical tradition—where care is holistic, respectful, and rooted in community well-being. In Tehran, where hospitals like Farabi blend heritage with innovation (e.g., preserving ancient Persian surgical texts while adopting AI diagnostics), I see my professional home.</w:t>
      </w:r>
    </w:p>
    <w:p>
      <w:pPr>
        <w:pStyle w:val="BodyText"/>
      </w:pPr>
      <w:r>
        <w:t xml:space="preserve">As an applicant deeply versed in the nuances of Iranian healthcare culture—having volunteered at the Tehran Eye Society’s free clinics for low-income families—I understand that excellence in ophthalmology requires more than surgical dexterity. It demands empathy for patients facing vision loss amidst socioeconomic challenges, humility to learn from seasoned practitioners like yourself, and innovation to adapt global best practices to Iran’s context. I am prepared to immerse myself fully in Tehran’s vibrant medical community, contributing diligently while absorbing the wisdom of your institution.</w:t>
      </w:r>
    </w:p>
    <w:p>
      <w:pPr>
        <w:pStyle w:val="BodyText"/>
      </w:pPr>
      <w:r>
        <w:t xml:space="preserve">I would be honored to discuss how my background aligns with your internship program during an interview at your convenience. Thank you for considering my application. I have attached my CV, academic transcripts, and a letter of recommendation from Dr. [Name] (Head of Ophthalmology at [Your Hospital]) for your review.</w:t>
      </w:r>
    </w:p>
    <w:p>
      <w:pPr>
        <w:pStyle w:val="BodyText"/>
      </w:pPr>
      <w:r>
        <w:t xml:space="preserve">Sincerely,</w:t>
      </w:r>
    </w:p>
    <w:p>
      <w:pPr>
        <w:pStyle w:val="BodyText"/>
      </w:pPr>
      <w:r>
        <w:br/>
      </w:r>
    </w:p>
    <w:p>
      <w:pPr>
        <w:pStyle w:val="BodyText"/>
      </w:pPr>
      <w:r>
        <w:t xml:space="preserve">[Your Full Name]</w:t>
      </w:r>
    </w:p>
    <w:p>
      <w:pPr>
        <w:pStyle w:val="BodyText"/>
      </w:pPr>
      <w:r>
        <w:t xml:space="preserve">MBBS, [Year of Graduation]</w:t>
      </w:r>
    </w:p>
    <w:p>
      <w:pPr>
        <w:pStyle w:val="BodyText"/>
      </w:pPr>
      <w:r>
        <w:rPr>
          <w:bCs/>
          <w:b/>
        </w:rPr>
        <w:t xml:space="preserve">Key Qualifications:</w:t>
      </w:r>
    </w:p>
    <w:p>
      <w:pPr>
        <w:numPr>
          <w:ilvl w:val="0"/>
          <w:numId w:val="1001"/>
        </w:numPr>
        <w:pStyle w:val="Compact"/>
      </w:pPr>
      <w:r>
        <w:t xml:space="preserve">• Proficient in cataract surgery, glaucoma management, and diabetic retinopathy screening protocols</w:t>
      </w:r>
    </w:p>
    <w:p>
      <w:pPr>
        <w:numPr>
          <w:ilvl w:val="0"/>
          <w:numId w:val="1001"/>
        </w:numPr>
        <w:pStyle w:val="Compact"/>
      </w:pPr>
      <w:r>
        <w:t xml:space="preserve">• Farsi speaker with experience navigating Iranian patient care standards</w:t>
      </w:r>
    </w:p>
    <w:p>
      <w:pPr>
        <w:numPr>
          <w:ilvl w:val="0"/>
          <w:numId w:val="1001"/>
        </w:numPr>
        <w:pStyle w:val="Compact"/>
      </w:pPr>
      <w:r>
        <w:t xml:space="preserve">• Certified in AI-assisted retinal imaging analysis (RetinaView Academy)</w:t>
      </w:r>
    </w:p>
    <w:p>
      <w:pPr>
        <w:numPr>
          <w:ilvl w:val="0"/>
          <w:numId w:val="1001"/>
        </w:numPr>
        <w:pStyle w:val="Compact"/>
      </w:pPr>
      <w:r>
        <w:t xml:space="preserve">• 6 months clinical rotation focused on urban eye health initiatives in Iran</w:t>
      </w:r>
    </w:p>
    <w:p>
      <w:pPr>
        <w:numPr>
          <w:ilvl w:val="0"/>
          <w:numId w:val="1001"/>
        </w:numPr>
        <w:pStyle w:val="Compact"/>
      </w:pPr>
      <w:r>
        <w:t xml:space="preserve">• Research publication: "Environmental Ocular Impact in Tehran Metropolitan Area" (2023)</w:t>
      </w:r>
    </w:p>
    <w:p>
      <w:pPr>
        <w:pStyle w:val="FirstParagraph"/>
      </w:pPr>
      <w:r>
        <w:t xml:space="preserve">This Internship Application Letter embodies my dedication to advancing ophthalmic care in Iran Tehran. I am prepared to contribute immediately and learn with humility under the guidance of Farabi Eye Hospital’s distinguished faculty.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in Iran Tehran</dc:title>
  <dc:creator/>
  <dc:language>en</dc:language>
  <cp:keywords/>
  <dcterms:created xsi:type="dcterms:W3CDTF">2025-12-08T09:31:45Z</dcterms:created>
  <dcterms:modified xsi:type="dcterms:W3CDTF">2025-12-08T09:31:45Z</dcterms:modified>
</cp:coreProperties>
</file>

<file path=docProps/custom.xml><?xml version="1.0" encoding="utf-8"?>
<Properties xmlns="http://schemas.openxmlformats.org/officeDocument/2006/custom-properties" xmlns:vt="http://schemas.openxmlformats.org/officeDocument/2006/docPropsVTypes"/>
</file>